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E6" w:rsidRPr="00C33FE6" w:rsidRDefault="00C33FE6" w:rsidP="00C33FE6">
      <w:pPr>
        <w:pStyle w:val="Teksttreci20"/>
        <w:shd w:val="clear" w:color="auto" w:fill="auto"/>
        <w:ind w:left="6379" w:firstLine="0"/>
        <w:rPr>
          <w:sz w:val="24"/>
          <w:szCs w:val="24"/>
        </w:rPr>
      </w:pPr>
      <w:r w:rsidRPr="00C33FE6">
        <w:rPr>
          <w:sz w:val="24"/>
          <w:szCs w:val="24"/>
        </w:rPr>
        <w:t>Ełk, dnia 16 stycznia 2017r.</w:t>
      </w:r>
    </w:p>
    <w:p w:rsidR="008B36A3" w:rsidRPr="00C33FE6" w:rsidRDefault="008B36A3" w:rsidP="00C33FE6"/>
    <w:p w:rsidR="00C33FE6" w:rsidRPr="00C33FE6" w:rsidRDefault="00C33FE6" w:rsidP="00C33FE6">
      <w:pPr>
        <w:pStyle w:val="Teksttreci30"/>
        <w:shd w:val="clear" w:color="auto" w:fill="auto"/>
        <w:rPr>
          <w:sz w:val="24"/>
          <w:szCs w:val="24"/>
        </w:rPr>
      </w:pPr>
      <w:r w:rsidRPr="00C33FE6">
        <w:rPr>
          <w:sz w:val="24"/>
          <w:szCs w:val="24"/>
        </w:rPr>
        <w:t>Warmińsko-Mazurski</w:t>
      </w:r>
    </w:p>
    <w:p w:rsidR="00C33FE6" w:rsidRPr="00C33FE6" w:rsidRDefault="00C33FE6" w:rsidP="00C33FE6">
      <w:pPr>
        <w:pStyle w:val="Teksttreci30"/>
        <w:shd w:val="clear" w:color="auto" w:fill="auto"/>
        <w:rPr>
          <w:sz w:val="24"/>
          <w:szCs w:val="24"/>
        </w:rPr>
      </w:pPr>
      <w:r w:rsidRPr="00C33FE6">
        <w:rPr>
          <w:sz w:val="24"/>
          <w:szCs w:val="24"/>
        </w:rPr>
        <w:t>Wojewódzki Inspektor</w:t>
      </w:r>
    </w:p>
    <w:p w:rsidR="00C33FE6" w:rsidRPr="00C33FE6" w:rsidRDefault="00C33FE6" w:rsidP="00C33FE6">
      <w:pPr>
        <w:pStyle w:val="Teksttreci30"/>
        <w:shd w:val="clear" w:color="auto" w:fill="auto"/>
        <w:rPr>
          <w:sz w:val="24"/>
          <w:szCs w:val="24"/>
        </w:rPr>
      </w:pPr>
      <w:r w:rsidRPr="00C33FE6">
        <w:rPr>
          <w:sz w:val="24"/>
          <w:szCs w:val="24"/>
        </w:rPr>
        <w:t>Inspekcji Handlowej</w:t>
      </w:r>
    </w:p>
    <w:p w:rsidR="00C33FE6" w:rsidRPr="00C33FE6" w:rsidRDefault="00C33FE6" w:rsidP="00C33FE6">
      <w:pPr>
        <w:pStyle w:val="Teksttreci30"/>
        <w:shd w:val="clear" w:color="auto" w:fill="auto"/>
        <w:rPr>
          <w:sz w:val="24"/>
          <w:szCs w:val="24"/>
        </w:rPr>
      </w:pPr>
      <w:r w:rsidRPr="00C33FE6">
        <w:rPr>
          <w:sz w:val="24"/>
          <w:szCs w:val="24"/>
        </w:rPr>
        <w:t>ul. Dąbrowszczaków 10</w:t>
      </w:r>
    </w:p>
    <w:p w:rsidR="00C33FE6" w:rsidRPr="00C33FE6" w:rsidRDefault="00C33FE6" w:rsidP="00C33FE6">
      <w:pPr>
        <w:pStyle w:val="Teksttreci30"/>
        <w:shd w:val="clear" w:color="auto" w:fill="auto"/>
        <w:rPr>
          <w:sz w:val="24"/>
          <w:szCs w:val="24"/>
        </w:rPr>
      </w:pPr>
      <w:r w:rsidRPr="00C33FE6">
        <w:rPr>
          <w:sz w:val="24"/>
          <w:szCs w:val="24"/>
        </w:rPr>
        <w:t>10-540 Olsztyn</w:t>
      </w:r>
    </w:p>
    <w:p w:rsidR="008B36A3" w:rsidRPr="00C33FE6" w:rsidRDefault="008B36A3" w:rsidP="00C33FE6"/>
    <w:p w:rsidR="00C33FE6" w:rsidRPr="00C33FE6" w:rsidRDefault="00C33FE6" w:rsidP="00C33FE6">
      <w:pPr>
        <w:pStyle w:val="Teksttreci20"/>
        <w:shd w:val="clear" w:color="auto" w:fill="auto"/>
        <w:ind w:left="0" w:firstLine="0"/>
        <w:rPr>
          <w:sz w:val="24"/>
          <w:szCs w:val="24"/>
        </w:rPr>
      </w:pPr>
      <w:r w:rsidRPr="00C33FE6">
        <w:rPr>
          <w:sz w:val="24"/>
          <w:szCs w:val="24"/>
          <w:lang w:val="en-US" w:eastAsia="en-US" w:bidi="en-US"/>
        </w:rPr>
        <w:t>D-Ek.8361.244.2016.ECh</w:t>
      </w:r>
    </w:p>
    <w:p w:rsidR="008B36A3" w:rsidRPr="00C33FE6" w:rsidRDefault="008B36A3" w:rsidP="00C33FE6">
      <w:pPr>
        <w:rPr>
          <w:rFonts w:ascii="Times New Roman" w:hAnsi="Times New Roman" w:cs="Times New Roman"/>
        </w:rPr>
      </w:pPr>
    </w:p>
    <w:p w:rsidR="00C33FE6" w:rsidRPr="00C33FE6" w:rsidRDefault="00C33FE6" w:rsidP="00C33FE6">
      <w:pPr>
        <w:rPr>
          <w:rFonts w:ascii="Times New Roman" w:hAnsi="Times New Roman" w:cs="Times New Roman"/>
        </w:rPr>
      </w:pPr>
    </w:p>
    <w:p w:rsidR="008B36A3" w:rsidRPr="00C33FE6" w:rsidRDefault="008B36A3" w:rsidP="00C33FE6">
      <w:pPr>
        <w:rPr>
          <w:rFonts w:ascii="Times New Roman" w:hAnsi="Times New Roman" w:cs="Times New Roman"/>
        </w:rPr>
      </w:pPr>
    </w:p>
    <w:p w:rsidR="00C33FE6" w:rsidRPr="00C33FE6" w:rsidRDefault="00C33FE6" w:rsidP="00C33FE6">
      <w:pPr>
        <w:pStyle w:val="Teksttreci0"/>
        <w:shd w:val="clear" w:color="auto" w:fill="auto"/>
        <w:spacing w:line="240" w:lineRule="auto"/>
        <w:ind w:left="6379" w:right="-6" w:firstLine="0"/>
        <w:rPr>
          <w:b/>
          <w:bCs/>
          <w:i/>
          <w:sz w:val="24"/>
          <w:szCs w:val="24"/>
        </w:rPr>
      </w:pPr>
      <w:r w:rsidRPr="00C33FE6">
        <w:rPr>
          <w:b/>
          <w:bCs/>
          <w:i/>
          <w:sz w:val="24"/>
          <w:szCs w:val="24"/>
        </w:rPr>
        <w:t xml:space="preserve">(Dane </w:t>
      </w:r>
      <w:proofErr w:type="spellStart"/>
      <w:r w:rsidRPr="00C33FE6">
        <w:rPr>
          <w:b/>
          <w:bCs/>
          <w:i/>
          <w:sz w:val="24"/>
          <w:szCs w:val="24"/>
        </w:rPr>
        <w:t>zanonimizowane</w:t>
      </w:r>
      <w:proofErr w:type="spellEnd"/>
      <w:r w:rsidRPr="00C33FE6">
        <w:rPr>
          <w:b/>
          <w:bCs/>
          <w:i/>
          <w:sz w:val="24"/>
          <w:szCs w:val="24"/>
        </w:rPr>
        <w:t>)</w:t>
      </w:r>
    </w:p>
    <w:p w:rsidR="00C33FE6" w:rsidRPr="00C33FE6" w:rsidRDefault="00C33FE6" w:rsidP="00C33FE6">
      <w:pPr>
        <w:pStyle w:val="Teksttreci0"/>
        <w:shd w:val="clear" w:color="auto" w:fill="auto"/>
        <w:spacing w:line="240" w:lineRule="auto"/>
        <w:ind w:left="6379" w:right="1060" w:firstLine="0"/>
        <w:rPr>
          <w:b/>
          <w:bCs/>
          <w:sz w:val="24"/>
          <w:szCs w:val="24"/>
        </w:rPr>
      </w:pPr>
    </w:p>
    <w:p w:rsidR="00C33FE6" w:rsidRPr="00C33FE6" w:rsidRDefault="00C33FE6" w:rsidP="00C33FE6">
      <w:pPr>
        <w:pStyle w:val="Teksttreci0"/>
        <w:shd w:val="clear" w:color="auto" w:fill="auto"/>
        <w:spacing w:line="240" w:lineRule="auto"/>
        <w:ind w:right="1060" w:firstLine="0"/>
        <w:rPr>
          <w:sz w:val="24"/>
          <w:szCs w:val="24"/>
        </w:rPr>
      </w:pPr>
    </w:p>
    <w:p w:rsidR="008B36A3" w:rsidRPr="00C33FE6" w:rsidRDefault="00CB1E9A" w:rsidP="00C33FE6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  <w:r w:rsidRPr="00C33FE6">
        <w:rPr>
          <w:b/>
          <w:bCs/>
          <w:sz w:val="24"/>
          <w:szCs w:val="24"/>
        </w:rPr>
        <w:t>DECYZJA</w:t>
      </w:r>
    </w:p>
    <w:p w:rsidR="008B36A3" w:rsidRDefault="00CB1E9A" w:rsidP="00C33FE6">
      <w:pPr>
        <w:pStyle w:val="Teksttreci0"/>
        <w:shd w:val="clear" w:color="auto" w:fill="auto"/>
        <w:ind w:left="700" w:firstLine="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 xml:space="preserve">Działając w oparciu o art. </w:t>
      </w:r>
      <w:r w:rsidRPr="00C33FE6">
        <w:rPr>
          <w:i/>
          <w:iCs/>
          <w:sz w:val="24"/>
          <w:szCs w:val="24"/>
        </w:rPr>
        <w:t>6</w:t>
      </w:r>
      <w:r w:rsidRPr="00C33FE6">
        <w:rPr>
          <w:sz w:val="24"/>
          <w:szCs w:val="24"/>
        </w:rPr>
        <w:t xml:space="preserve"> ust. 1 w zw. z art. 4 ust. 1 ustawy z dnia 9 maja 2014 r. o informowaniu o cenach towarów i usług (Dz. U. z 2014r„ poz. 915 ze </w:t>
      </w:r>
      <w:proofErr w:type="spellStart"/>
      <w:r w:rsidRPr="00C33FE6">
        <w:rPr>
          <w:sz w:val="24"/>
          <w:szCs w:val="24"/>
        </w:rPr>
        <w:t>zm</w:t>
      </w:r>
      <w:proofErr w:type="spellEnd"/>
      <w:r w:rsidRPr="00C33FE6">
        <w:rPr>
          <w:sz w:val="24"/>
          <w:szCs w:val="24"/>
        </w:rPr>
        <w:t>,)/ dalej: „ustawa o informowaniu o cenach”/ oraz art. 104 § 1 ustawy z dnia 14 czerwca 1960 r. Kodeks postępowania administra</w:t>
      </w:r>
      <w:r w:rsidRPr="00C33FE6">
        <w:rPr>
          <w:sz w:val="24"/>
          <w:szCs w:val="24"/>
        </w:rPr>
        <w:t>cyjnego (Dz. U. z 2016r., poz. 23 ze zm.) / dalej także: „k.p.a.”, po przeprowadzeniu postępowania administracyjnego</w:t>
      </w:r>
    </w:p>
    <w:p w:rsidR="00C33FE6" w:rsidRPr="00C33FE6" w:rsidRDefault="00C33FE6" w:rsidP="00C33FE6">
      <w:pPr>
        <w:pStyle w:val="Teksttreci0"/>
        <w:shd w:val="clear" w:color="auto" w:fill="auto"/>
        <w:ind w:left="700" w:firstLine="0"/>
        <w:jc w:val="both"/>
        <w:rPr>
          <w:sz w:val="24"/>
          <w:szCs w:val="24"/>
        </w:rPr>
      </w:pPr>
    </w:p>
    <w:p w:rsidR="008B36A3" w:rsidRPr="00C33FE6" w:rsidRDefault="00CB1E9A" w:rsidP="00C33FE6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  <w:r w:rsidRPr="00C33FE6">
        <w:rPr>
          <w:b/>
          <w:bCs/>
          <w:sz w:val="24"/>
          <w:szCs w:val="24"/>
        </w:rPr>
        <w:t>nakładam</w:t>
      </w:r>
    </w:p>
    <w:p w:rsidR="008B36A3" w:rsidRDefault="00CB1E9A" w:rsidP="00C33FE6">
      <w:pPr>
        <w:pStyle w:val="Teksttreci0"/>
        <w:shd w:val="clear" w:color="auto" w:fill="auto"/>
        <w:ind w:left="700" w:firstLine="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 xml:space="preserve">na </w:t>
      </w:r>
      <w:r w:rsidR="00603108" w:rsidRPr="00603108">
        <w:rPr>
          <w:b/>
          <w:i/>
          <w:sz w:val="24"/>
          <w:szCs w:val="24"/>
        </w:rPr>
        <w:t xml:space="preserve">(Dane </w:t>
      </w:r>
      <w:proofErr w:type="spellStart"/>
      <w:r w:rsidR="00603108" w:rsidRPr="00603108">
        <w:rPr>
          <w:b/>
          <w:i/>
          <w:sz w:val="24"/>
          <w:szCs w:val="24"/>
        </w:rPr>
        <w:t>zanonimizowane</w:t>
      </w:r>
      <w:proofErr w:type="spellEnd"/>
      <w:r w:rsidR="00603108" w:rsidRPr="00603108">
        <w:rPr>
          <w:b/>
          <w:i/>
          <w:sz w:val="24"/>
          <w:szCs w:val="24"/>
        </w:rPr>
        <w:t>)</w:t>
      </w:r>
      <w:r w:rsidRPr="00C33FE6">
        <w:rPr>
          <w:sz w:val="24"/>
          <w:szCs w:val="24"/>
        </w:rPr>
        <w:t xml:space="preserve">, karę pieniężną w kwocie </w:t>
      </w:r>
      <w:r w:rsidRPr="00C33FE6">
        <w:rPr>
          <w:b/>
          <w:bCs/>
          <w:sz w:val="24"/>
          <w:szCs w:val="24"/>
        </w:rPr>
        <w:t xml:space="preserve">150 zł (sto pięćdziesiąt złotych), </w:t>
      </w:r>
      <w:r w:rsidRPr="00C33FE6">
        <w:rPr>
          <w:sz w:val="24"/>
          <w:szCs w:val="24"/>
        </w:rPr>
        <w:t>w związku z niewykonaniem obowiązku w zakresie uwidaczniania cen, wynikającego z art. 4 ustawy o informowaniu o cenach, tj. w związku z nieuwidocznieniem cen oraz cen jednostkowych przy 30 part</w:t>
      </w:r>
      <w:r w:rsidRPr="00C33FE6">
        <w:rPr>
          <w:sz w:val="24"/>
          <w:szCs w:val="24"/>
        </w:rPr>
        <w:t>iach produktów z około 1500 partii znajdujących się w ofercie handlowej przedsiębiorcy.</w:t>
      </w:r>
    </w:p>
    <w:p w:rsidR="00C33FE6" w:rsidRPr="00C33FE6" w:rsidRDefault="00C33FE6" w:rsidP="00C33FE6">
      <w:pPr>
        <w:pStyle w:val="Teksttreci0"/>
        <w:shd w:val="clear" w:color="auto" w:fill="auto"/>
        <w:ind w:left="700" w:firstLine="0"/>
        <w:jc w:val="both"/>
        <w:rPr>
          <w:sz w:val="24"/>
          <w:szCs w:val="24"/>
        </w:rPr>
      </w:pPr>
    </w:p>
    <w:p w:rsidR="008B36A3" w:rsidRPr="00C33FE6" w:rsidRDefault="00CB1E9A" w:rsidP="00C33FE6">
      <w:pPr>
        <w:pStyle w:val="Teksttreci0"/>
        <w:shd w:val="clear" w:color="auto" w:fill="auto"/>
        <w:ind w:left="3740" w:firstLine="0"/>
        <w:rPr>
          <w:sz w:val="24"/>
          <w:szCs w:val="24"/>
        </w:rPr>
      </w:pPr>
      <w:r w:rsidRPr="00C33FE6">
        <w:rPr>
          <w:b/>
          <w:bCs/>
          <w:sz w:val="24"/>
          <w:szCs w:val="24"/>
        </w:rPr>
        <w:t>UZASADNIENIE</w:t>
      </w:r>
    </w:p>
    <w:p w:rsidR="008B36A3" w:rsidRPr="00C33FE6" w:rsidRDefault="00CB1E9A" w:rsidP="00C33FE6">
      <w:pPr>
        <w:pStyle w:val="Teksttreci0"/>
        <w:shd w:val="clear" w:color="auto" w:fill="auto"/>
        <w:ind w:left="700" w:firstLine="54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 xml:space="preserve">W dniach 09 i 16 listopada 2016r. na podstawie upoważnienia Warmińsko- Mazurskiego Wojewódzkiego Inspektora Inspekcji Handlowej nr </w:t>
      </w:r>
      <w:r w:rsidRPr="00C33FE6">
        <w:rPr>
          <w:sz w:val="24"/>
          <w:szCs w:val="24"/>
        </w:rPr>
        <w:t xml:space="preserve">D-Ek.8361.244.2016 z dnia 09.11.2016r. inspektorzy Wojewódzkiego Inspektoratu Inspekcji Handlowej w Olsztynie - Delegatura w Ełku przeprowadzili kontrolę w </w:t>
      </w:r>
      <w:r w:rsidR="00603108" w:rsidRPr="00603108">
        <w:rPr>
          <w:b/>
          <w:i/>
          <w:sz w:val="24"/>
          <w:szCs w:val="24"/>
        </w:rPr>
        <w:t xml:space="preserve">(Dane </w:t>
      </w:r>
      <w:proofErr w:type="spellStart"/>
      <w:r w:rsidR="00603108" w:rsidRPr="00603108">
        <w:rPr>
          <w:b/>
          <w:i/>
          <w:sz w:val="24"/>
          <w:szCs w:val="24"/>
        </w:rPr>
        <w:t>zanonimizowane</w:t>
      </w:r>
      <w:proofErr w:type="spellEnd"/>
      <w:r w:rsidR="00603108" w:rsidRPr="00603108">
        <w:rPr>
          <w:b/>
          <w:i/>
          <w:sz w:val="24"/>
          <w:szCs w:val="24"/>
        </w:rPr>
        <w:t>)</w:t>
      </w:r>
      <w:r w:rsidRPr="00C33FE6">
        <w:rPr>
          <w:sz w:val="24"/>
          <w:szCs w:val="24"/>
        </w:rPr>
        <w:t>.</w:t>
      </w:r>
    </w:p>
    <w:p w:rsidR="008B36A3" w:rsidRPr="00C33FE6" w:rsidRDefault="00CB1E9A" w:rsidP="00C33FE6">
      <w:pPr>
        <w:pStyle w:val="Teksttreci0"/>
        <w:shd w:val="clear" w:color="auto" w:fill="auto"/>
        <w:ind w:left="700" w:firstLine="54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Kontrolę przeprowadzono na podstawie art. 3</w:t>
      </w:r>
      <w:r w:rsidRPr="00C33FE6">
        <w:rPr>
          <w:sz w:val="24"/>
          <w:szCs w:val="24"/>
        </w:rPr>
        <w:t xml:space="preserve"> ust. 1-3 rozporządzenia Parlamentu Europejskiego i Rady (WE) Nr 882/2004 z dnia 29 kwietnia 2004r. w sprawie kontroli urzędowych przeprowadzanych w celu sprawdzenia zgodności z prawem paszowym i żywnościowym oraz regułami dotyczącymi zdrowia zwierząt i do</w:t>
      </w:r>
      <w:r w:rsidRPr="00C33FE6">
        <w:rPr>
          <w:sz w:val="24"/>
          <w:szCs w:val="24"/>
        </w:rPr>
        <w:t xml:space="preserve">brostanu zwierząt ( </w:t>
      </w:r>
      <w:proofErr w:type="spellStart"/>
      <w:r w:rsidRPr="00C33FE6">
        <w:rPr>
          <w:sz w:val="24"/>
          <w:szCs w:val="24"/>
        </w:rPr>
        <w:lastRenderedPageBreak/>
        <w:t>Dz.U</w:t>
      </w:r>
      <w:proofErr w:type="spellEnd"/>
      <w:r w:rsidRPr="00C33FE6">
        <w:rPr>
          <w:sz w:val="24"/>
          <w:szCs w:val="24"/>
        </w:rPr>
        <w:t xml:space="preserve">. L. 165 z 30.04.2004, str. 1-141 Polskie wydanie specjalne Rozdział 3 Tom 45 P. 200-251 ze </w:t>
      </w:r>
      <w:proofErr w:type="spellStart"/>
      <w:r w:rsidRPr="00C33FE6">
        <w:rPr>
          <w:sz w:val="24"/>
          <w:szCs w:val="24"/>
        </w:rPr>
        <w:t>ztn</w:t>
      </w:r>
      <w:proofErr w:type="spellEnd"/>
      <w:r w:rsidRPr="00C33FE6">
        <w:rPr>
          <w:sz w:val="24"/>
          <w:szCs w:val="24"/>
        </w:rPr>
        <w:t>.), art. 17 ust. 3 ustawy z dnia 21 grudnia 2000r. o jakości handlowej artykułów rolno- spożywczych (</w:t>
      </w:r>
      <w:proofErr w:type="spellStart"/>
      <w:r w:rsidRPr="00C33FE6">
        <w:rPr>
          <w:sz w:val="24"/>
          <w:szCs w:val="24"/>
        </w:rPr>
        <w:t>Dz.U</w:t>
      </w:r>
      <w:proofErr w:type="spellEnd"/>
      <w:r w:rsidRPr="00C33FE6">
        <w:rPr>
          <w:sz w:val="24"/>
          <w:szCs w:val="24"/>
        </w:rPr>
        <w:t xml:space="preserve">. z 2016r., poz. 1604 ), art. 3 </w:t>
      </w:r>
      <w:r w:rsidRPr="00C33FE6">
        <w:rPr>
          <w:sz w:val="24"/>
          <w:szCs w:val="24"/>
        </w:rPr>
        <w:t xml:space="preserve">ust. 1 </w:t>
      </w:r>
      <w:proofErr w:type="spellStart"/>
      <w:r w:rsidRPr="00C33FE6">
        <w:rPr>
          <w:sz w:val="24"/>
          <w:szCs w:val="24"/>
        </w:rPr>
        <w:t>pkt</w:t>
      </w:r>
      <w:proofErr w:type="spellEnd"/>
      <w:r w:rsidRPr="00C33FE6">
        <w:rPr>
          <w:sz w:val="24"/>
          <w:szCs w:val="24"/>
        </w:rPr>
        <w:t xml:space="preserve"> 1, 2 i 6 ustawy z dnia 15 grudnia 2000r. o Inspekcji Handlowej (</w:t>
      </w:r>
      <w:proofErr w:type="spellStart"/>
      <w:r w:rsidRPr="00C33FE6">
        <w:rPr>
          <w:sz w:val="24"/>
          <w:szCs w:val="24"/>
        </w:rPr>
        <w:t>Dz.U</w:t>
      </w:r>
      <w:proofErr w:type="spellEnd"/>
      <w:r w:rsidRPr="00C33FE6">
        <w:rPr>
          <w:sz w:val="24"/>
          <w:szCs w:val="24"/>
        </w:rPr>
        <w:t>. z 2016r., poz. 1059 ze zm.).</w:t>
      </w:r>
    </w:p>
    <w:p w:rsidR="008B36A3" w:rsidRPr="00C33FE6" w:rsidRDefault="00CB1E9A" w:rsidP="00C33FE6">
      <w:pPr>
        <w:pStyle w:val="Teksttreci0"/>
        <w:shd w:val="clear" w:color="auto" w:fill="auto"/>
        <w:ind w:left="700" w:firstLine="54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 xml:space="preserve">W trakcie kontroli stwierdzono brak cen oraz cen jednostkowych przy 30 partiach produktów oferowanych do sprzedaży z ok. 1500 partii znajdujących </w:t>
      </w:r>
      <w:r w:rsidRPr="00C33FE6">
        <w:rPr>
          <w:sz w:val="24"/>
          <w:szCs w:val="24"/>
        </w:rPr>
        <w:t>się w ofercie handlowej, co stanowiło 2 % sprzedawanego towaru.</w:t>
      </w:r>
    </w:p>
    <w:p w:rsidR="008B36A3" w:rsidRPr="00C33FE6" w:rsidRDefault="00CB1E9A" w:rsidP="00C33FE6">
      <w:pPr>
        <w:pStyle w:val="Teksttreci0"/>
        <w:shd w:val="clear" w:color="auto" w:fill="auto"/>
        <w:ind w:left="700" w:firstLine="54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 xml:space="preserve">Stwierdzone nieprawidłowości są bezsprzeczne. Powyższe zostało udokumentowane w protokole kontroli (numer akt </w:t>
      </w:r>
      <w:r w:rsidRPr="00C33FE6">
        <w:rPr>
          <w:sz w:val="24"/>
          <w:szCs w:val="24"/>
          <w:lang w:val="en-US" w:eastAsia="en-US" w:bidi="en-US"/>
        </w:rPr>
        <w:t xml:space="preserve">D-Ek.836E244.2016), </w:t>
      </w:r>
      <w:r w:rsidRPr="00C33FE6">
        <w:rPr>
          <w:sz w:val="24"/>
          <w:szCs w:val="24"/>
        </w:rPr>
        <w:t>w załączniku 1 do powołanego protokołu (wykaz towarów zakwesti</w:t>
      </w:r>
      <w:r w:rsidRPr="00C33FE6">
        <w:rPr>
          <w:sz w:val="24"/>
          <w:szCs w:val="24"/>
        </w:rPr>
        <w:t>onowanych) oraz w postaci graficznej (zdjęcia dołączone do akt sprawy).</w:t>
      </w:r>
    </w:p>
    <w:p w:rsidR="008B36A3" w:rsidRPr="00C33FE6" w:rsidRDefault="00CB1E9A" w:rsidP="00C33FE6">
      <w:pPr>
        <w:pStyle w:val="Teksttreci0"/>
        <w:shd w:val="clear" w:color="auto" w:fill="auto"/>
        <w:ind w:left="700" w:firstLine="54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Warmińsko-Mazurski Wojewódzki Inspektor Inspekcji Handlowej uznał, że stwierdzone nieprawidłowości dają podstawę do wszczęcia postępowania administracyjnego w przedmiocie nałożenia kar</w:t>
      </w:r>
      <w:r w:rsidRPr="00C33FE6">
        <w:rPr>
          <w:sz w:val="24"/>
          <w:szCs w:val="24"/>
        </w:rPr>
        <w:t>y pieniężnej na kontrolowanego przedsiębiorcę.</w:t>
      </w:r>
    </w:p>
    <w:p w:rsidR="008B36A3" w:rsidRPr="00C33FE6" w:rsidRDefault="00CB1E9A" w:rsidP="00C33FE6">
      <w:pPr>
        <w:pStyle w:val="Teksttreci0"/>
        <w:shd w:val="clear" w:color="auto" w:fill="auto"/>
        <w:ind w:left="700" w:firstLine="54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 xml:space="preserve">Pismem z dnia 16 grudnia 2016r. Warmińsko-Mazurski Wojewódzki Inspektor Inspekcji Handlowej poinformował </w:t>
      </w:r>
      <w:r w:rsidR="00603108" w:rsidRPr="00603108">
        <w:rPr>
          <w:b/>
          <w:i/>
          <w:sz w:val="24"/>
          <w:szCs w:val="24"/>
        </w:rPr>
        <w:t xml:space="preserve">(Dane </w:t>
      </w:r>
      <w:proofErr w:type="spellStart"/>
      <w:r w:rsidR="00603108" w:rsidRPr="00603108">
        <w:rPr>
          <w:b/>
          <w:i/>
          <w:sz w:val="24"/>
          <w:szCs w:val="24"/>
        </w:rPr>
        <w:t>zanonimizowane</w:t>
      </w:r>
      <w:proofErr w:type="spellEnd"/>
      <w:r w:rsidR="00603108" w:rsidRPr="00603108">
        <w:rPr>
          <w:b/>
          <w:i/>
          <w:sz w:val="24"/>
          <w:szCs w:val="24"/>
        </w:rPr>
        <w:t>)</w:t>
      </w:r>
      <w:r w:rsidRPr="00C33FE6">
        <w:rPr>
          <w:sz w:val="24"/>
          <w:szCs w:val="24"/>
        </w:rPr>
        <w:t>, o wszczęciu postępowania administracyjnego oraz o przysługującym Stronie prawie do zapoznania się z aktami sprawy i prawie wypowiedzenia się co do zebranych dowodów i materiałów. Wniesiono o przesłanie informacji o dochodzie os</w:t>
      </w:r>
      <w:r w:rsidRPr="00C33FE6">
        <w:rPr>
          <w:sz w:val="24"/>
          <w:szCs w:val="24"/>
        </w:rPr>
        <w:t>iągniętym w roku 2015, a także o podanie liczby zatrudnionych średniorocznie pracowników.</w:t>
      </w:r>
    </w:p>
    <w:p w:rsidR="00C33FE6" w:rsidRDefault="00CB1E9A" w:rsidP="00C33FE6">
      <w:pPr>
        <w:pStyle w:val="Teksttreci0"/>
        <w:shd w:val="clear" w:color="auto" w:fill="auto"/>
        <w:ind w:left="700" w:firstLine="54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Strona postępowania nie skorzystała z przysługujących jej uprawnień oraz nie przesłała informacji o wysokości osiągniętego dochodu w roku poda</w:t>
      </w:r>
      <w:r w:rsidRPr="00C33FE6">
        <w:rPr>
          <w:sz w:val="24"/>
          <w:szCs w:val="24"/>
        </w:rPr>
        <w:t>tkowym 2015, a także oświadczenia o liczbie średniorocznie zatrudnionych pracowników.</w:t>
      </w:r>
    </w:p>
    <w:p w:rsidR="008B36A3" w:rsidRPr="00C33FE6" w:rsidRDefault="00CB1E9A" w:rsidP="00C33FE6">
      <w:pPr>
        <w:pStyle w:val="Teksttreci0"/>
        <w:shd w:val="clear" w:color="auto" w:fill="auto"/>
        <w:ind w:left="700" w:firstLine="54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Warmińsko-Mazurski Wojewódzki Inspektor Inspekcji Handlowej pismem z dnia 02 stycznia 2017r. poinformował Stronę o zakończeniu postępowania administracyjnego w przedmioto</w:t>
      </w:r>
      <w:r w:rsidRPr="00C33FE6">
        <w:rPr>
          <w:sz w:val="24"/>
          <w:szCs w:val="24"/>
        </w:rPr>
        <w:t>wej sprawie, a także o przysługującym Jej uprawnieniu do zapoznania się z aktami sprawy i prawie wypowiedzenia się co do zebranych dowodów i materiałów. Ponadto ponownie wezwał do udzielenia informacji o dochodzie osiągniętym w roku 2015, a także o podanie</w:t>
      </w:r>
      <w:r w:rsidRPr="00C33FE6">
        <w:rPr>
          <w:sz w:val="24"/>
          <w:szCs w:val="24"/>
        </w:rPr>
        <w:t xml:space="preserve"> liczby zatrudnionych średniorocznie pracowników</w:t>
      </w:r>
    </w:p>
    <w:p w:rsidR="008B36A3" w:rsidRPr="00C33FE6" w:rsidRDefault="00CB1E9A" w:rsidP="00C33FE6">
      <w:pPr>
        <w:pStyle w:val="Teksttreci0"/>
        <w:shd w:val="clear" w:color="auto" w:fill="auto"/>
        <w:ind w:left="1140" w:firstLine="0"/>
        <w:rPr>
          <w:sz w:val="24"/>
          <w:szCs w:val="24"/>
        </w:rPr>
      </w:pPr>
      <w:r w:rsidRPr="00C33FE6">
        <w:rPr>
          <w:sz w:val="24"/>
          <w:szCs w:val="24"/>
        </w:rPr>
        <w:t>Strona postępowania nie skorzystała z przysługujących Jej uprawnień.</w:t>
      </w:r>
    </w:p>
    <w:p w:rsidR="008B36A3" w:rsidRPr="00C33FE6" w:rsidRDefault="00CB1E9A" w:rsidP="00C33FE6">
      <w:pPr>
        <w:pStyle w:val="Teksttreci0"/>
        <w:shd w:val="clear" w:color="auto" w:fill="auto"/>
        <w:ind w:left="600" w:firstLine="56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 xml:space="preserve">Zgodnie z art. 4 ust. 1 ustawy o informowaniu o cenach w miejscu sprzedaży </w:t>
      </w:r>
      <w:r w:rsidRPr="00C33FE6">
        <w:rPr>
          <w:sz w:val="24"/>
          <w:szCs w:val="24"/>
        </w:rPr>
        <w:lastRenderedPageBreak/>
        <w:t>detalicznej i świadczenia usług uwidacznia się cenę oraz cenę j</w:t>
      </w:r>
      <w:r w:rsidRPr="00C33FE6">
        <w:rPr>
          <w:sz w:val="24"/>
          <w:szCs w:val="24"/>
        </w:rPr>
        <w:t>ednostkową towaru (usługi) w sposób jednoznaczny, niebudzący wątpliwości oraz umożliwiający porównanie cen.</w:t>
      </w:r>
    </w:p>
    <w:p w:rsidR="008B36A3" w:rsidRPr="00C33FE6" w:rsidRDefault="00CB1E9A" w:rsidP="00C33FE6">
      <w:pPr>
        <w:pStyle w:val="Teksttreci0"/>
        <w:shd w:val="clear" w:color="auto" w:fill="auto"/>
        <w:ind w:left="600" w:firstLine="56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Obowiązek, który wynika z powołanego wyżej przepisu, jest precyzyjny, jasno sformułowany i bezsprzeczny. Przedsiębiorca jako profesjonalny uczestnik</w:t>
      </w:r>
      <w:r w:rsidRPr="00C33FE6">
        <w:rPr>
          <w:sz w:val="24"/>
          <w:szCs w:val="24"/>
        </w:rPr>
        <w:t xml:space="preserve"> obrotu gospodarczego powinien znać przepisy związane z prowadzoną przez niego działalnością gospodarczą.</w:t>
      </w:r>
    </w:p>
    <w:p w:rsidR="008B36A3" w:rsidRPr="00C33FE6" w:rsidRDefault="00CB1E9A" w:rsidP="00C33FE6">
      <w:pPr>
        <w:pStyle w:val="Teksttreci0"/>
        <w:shd w:val="clear" w:color="auto" w:fill="auto"/>
        <w:ind w:left="600" w:firstLine="56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Zgodnie z art. 6 ust. 1 ustawy o informowaniu o cenach, jeżeli przedsiębiorca nie wykonuje obowiązków, o których mowa w art. 4 powołanej ustawy, wojew</w:t>
      </w:r>
      <w:r w:rsidRPr="00C33FE6">
        <w:rPr>
          <w:sz w:val="24"/>
          <w:szCs w:val="24"/>
        </w:rPr>
        <w:t>ódzki inspektor Inspekcji Handlowej nakłada na niego, w drodze decyzji, karę pieniężną do wysokości 20 000 zł. Przy ustalaniu wysokości kary pieniężnej uwzględnia się stopień naruszenia obowiązków oraz dotychczasową działalność przedsiębiorcy, a także wiel</w:t>
      </w:r>
      <w:r w:rsidRPr="00C33FE6">
        <w:rPr>
          <w:sz w:val="24"/>
          <w:szCs w:val="24"/>
        </w:rPr>
        <w:t>kość jego obrotów i przychodu ( art. 6 ust. 3 ustawy o informowaniu o cenach).</w:t>
      </w:r>
    </w:p>
    <w:p w:rsidR="008B36A3" w:rsidRPr="00C33FE6" w:rsidRDefault="00CB1E9A" w:rsidP="00C33FE6">
      <w:pPr>
        <w:pStyle w:val="Teksttreci0"/>
        <w:shd w:val="clear" w:color="auto" w:fill="auto"/>
        <w:ind w:left="600" w:firstLine="56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Cena jest jednym z ważniejszych czynników mających wpływ na podjęcie decyzji o zakupie towaru przez konsumenta, powinna więc być dostępna, prawidłowo uwidoczniona w miejscu sprz</w:t>
      </w:r>
      <w:r w:rsidRPr="00C33FE6">
        <w:rPr>
          <w:sz w:val="24"/>
          <w:szCs w:val="24"/>
        </w:rPr>
        <w:t>edaży. Natomiast cena jednostkowa umożliwia konsumentowi dokonanie oceny i porównanie cen między produktami poszczególnych marek i tym samym dokonanie świadomego wyboru. Ilość konkretnych towarów, jakie nie były prawidłowo oznakowane informacjami wymaganym</w:t>
      </w:r>
      <w:r w:rsidRPr="00C33FE6">
        <w:rPr>
          <w:sz w:val="24"/>
          <w:szCs w:val="24"/>
        </w:rPr>
        <w:t>i przez ustawę o informowaniu o cenach, jest istotna z punktu widzenia kryteriów służących do miarkowania wysokości kary pieniężnej, tj. stopnia naruszenia. Nieprawidłowości w zakresie uwidaczniania cen jednostkowych przy 30 partiach produktów w odniesieni</w:t>
      </w:r>
      <w:r w:rsidRPr="00C33FE6">
        <w:rPr>
          <w:sz w:val="24"/>
          <w:szCs w:val="24"/>
        </w:rPr>
        <w:t>u do około 1500 oferowanych partii produktów stanowią nieznaczny zakres naruszenia.</w:t>
      </w:r>
    </w:p>
    <w:p w:rsidR="008B36A3" w:rsidRPr="00C33FE6" w:rsidRDefault="00CB1E9A" w:rsidP="00C33FE6">
      <w:pPr>
        <w:pStyle w:val="Teksttreci0"/>
        <w:shd w:val="clear" w:color="auto" w:fill="auto"/>
        <w:ind w:left="600" w:firstLine="56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Czynnikiem wpływającym na korzyść Strony jest fakt, że nie była dotąd karana na podstawie obowiązujących przepisów w zakresie informowania o cenach towarów i usług.</w:t>
      </w:r>
    </w:p>
    <w:p w:rsidR="008B36A3" w:rsidRPr="00C33FE6" w:rsidRDefault="00CB1E9A" w:rsidP="00C33FE6">
      <w:pPr>
        <w:pStyle w:val="Teksttreci0"/>
        <w:shd w:val="clear" w:color="auto" w:fill="auto"/>
        <w:ind w:left="600" w:firstLine="56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Kolejnym czynnikiem branym pod uwagę przy nałożeniu kary pieniężnej jest wysokość obrotu oraz przychodu. Strona do dnia wydania decyzji nie przesłała informacji</w:t>
      </w:r>
      <w:r w:rsidR="00C33FE6">
        <w:rPr>
          <w:sz w:val="24"/>
          <w:szCs w:val="24"/>
        </w:rPr>
        <w:t xml:space="preserve"> </w:t>
      </w:r>
      <w:r w:rsidRPr="00C33FE6">
        <w:rPr>
          <w:sz w:val="24"/>
          <w:szCs w:val="24"/>
        </w:rPr>
        <w:t xml:space="preserve">o dochodzie osiągniętym w 2015r. oraz oświadczenia o liczbie </w:t>
      </w:r>
      <w:r w:rsidRPr="00C33FE6">
        <w:rPr>
          <w:sz w:val="24"/>
          <w:szCs w:val="24"/>
        </w:rPr>
        <w:t>zatrudnionych średniorocznie pracowników.</w:t>
      </w:r>
    </w:p>
    <w:p w:rsidR="008B36A3" w:rsidRPr="00C33FE6" w:rsidRDefault="00CB1E9A" w:rsidP="00C33FE6">
      <w:pPr>
        <w:pStyle w:val="Teksttreci0"/>
        <w:shd w:val="clear" w:color="auto" w:fill="auto"/>
        <w:ind w:left="600" w:firstLine="54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Zgodnie z zasadą wyrażoną w art. 17 ust. 2 akapit 3 rozporządzenia (WE) Nr 178/2002 Parlamentu Europejskiego i Rady z dnia 28 stycznia 2002r. ustanawiającego ogólne zasady i wymagania prawa żywnościowego, powołując</w:t>
      </w:r>
      <w:r w:rsidRPr="00C33FE6">
        <w:rPr>
          <w:sz w:val="24"/>
          <w:szCs w:val="24"/>
        </w:rPr>
        <w:t xml:space="preserve">ego Europejski Urząd ds. Bezpieczeństwa Żywności oraz ustanawiającego procedury w zakresie bezpieczeństwa </w:t>
      </w:r>
      <w:r w:rsidRPr="00C33FE6">
        <w:rPr>
          <w:sz w:val="24"/>
          <w:szCs w:val="24"/>
        </w:rPr>
        <w:lastRenderedPageBreak/>
        <w:t xml:space="preserve">żywności (Dz. Urz. UE L. 31 z 01.02.2002 str. 1 z </w:t>
      </w:r>
      <w:proofErr w:type="spellStart"/>
      <w:r w:rsidRPr="00C33FE6">
        <w:rPr>
          <w:sz w:val="24"/>
          <w:szCs w:val="24"/>
        </w:rPr>
        <w:t>późń</w:t>
      </w:r>
      <w:proofErr w:type="spellEnd"/>
      <w:r w:rsidRPr="00C33FE6">
        <w:rPr>
          <w:sz w:val="24"/>
          <w:szCs w:val="24"/>
        </w:rPr>
        <w:t>. zm.) kary i środki karne mające zastosowanie w przypadkach naruszenia prawa żywnościowego powi</w:t>
      </w:r>
      <w:r w:rsidRPr="00C33FE6">
        <w:rPr>
          <w:sz w:val="24"/>
          <w:szCs w:val="24"/>
        </w:rPr>
        <w:t>nny być skuteczne, proporcjonalne i odstraszające.</w:t>
      </w:r>
    </w:p>
    <w:p w:rsidR="008B36A3" w:rsidRPr="00C33FE6" w:rsidRDefault="00CB1E9A" w:rsidP="00C33FE6">
      <w:pPr>
        <w:pStyle w:val="Teksttreci0"/>
        <w:shd w:val="clear" w:color="auto" w:fill="auto"/>
        <w:ind w:left="600" w:firstLine="54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Opisane wyżej okoliczności stanowią podstawę do nałożenia kary pieniężnej z art. 6 ust. 1 ustawy o informowaniu o cenach. Należy zaznaczyć przy tym, że w związku z niewykonaniem obowiązku w zakresie uwidac</w:t>
      </w:r>
      <w:r w:rsidRPr="00C33FE6">
        <w:rPr>
          <w:sz w:val="24"/>
          <w:szCs w:val="24"/>
        </w:rPr>
        <w:t>zniania cen wojewódzki inspektor Inspekcji</w:t>
      </w:r>
    </w:p>
    <w:p w:rsidR="008B36A3" w:rsidRPr="00C33FE6" w:rsidRDefault="00CB1E9A" w:rsidP="00C33FE6">
      <w:pPr>
        <w:pStyle w:val="Teksttreci0"/>
        <w:shd w:val="clear" w:color="auto" w:fill="auto"/>
        <w:ind w:firstLine="60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Handlowej może nałożyć na przedsiębiorcę, w drodze decyzji, karę pieniężną do wysokości</w:t>
      </w:r>
    </w:p>
    <w:p w:rsidR="008B36A3" w:rsidRPr="00C33FE6" w:rsidRDefault="00C33FE6" w:rsidP="00C33FE6">
      <w:pPr>
        <w:pStyle w:val="Teksttreci4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20 000</w:t>
      </w:r>
      <w:r w:rsidR="00CB1E9A" w:rsidRPr="00C33FE6">
        <w:rPr>
          <w:rFonts w:ascii="Times New Roman" w:hAnsi="Times New Roman" w:cs="Times New Roman"/>
          <w:sz w:val="24"/>
          <w:szCs w:val="24"/>
        </w:rPr>
        <w:t>zł.</w:t>
      </w:r>
    </w:p>
    <w:p w:rsidR="008B36A3" w:rsidRDefault="00CB1E9A" w:rsidP="00C33FE6">
      <w:pPr>
        <w:pStyle w:val="Teksttreci0"/>
        <w:shd w:val="clear" w:color="auto" w:fill="auto"/>
        <w:ind w:left="1140" w:firstLine="0"/>
        <w:jc w:val="both"/>
        <w:rPr>
          <w:sz w:val="24"/>
          <w:szCs w:val="24"/>
        </w:rPr>
      </w:pPr>
      <w:r w:rsidRPr="00C33FE6">
        <w:rPr>
          <w:sz w:val="24"/>
          <w:szCs w:val="24"/>
        </w:rPr>
        <w:t>Uwzględniając wszystkie opisane wyżej przesłanki, rozstrzygnięto jak w sentencji.</w:t>
      </w:r>
    </w:p>
    <w:p w:rsidR="00C33FE6" w:rsidRPr="00C33FE6" w:rsidRDefault="00C33FE6" w:rsidP="00C33FE6">
      <w:pPr>
        <w:pStyle w:val="Teksttreci0"/>
        <w:shd w:val="clear" w:color="auto" w:fill="auto"/>
        <w:ind w:left="1140" w:firstLine="0"/>
        <w:jc w:val="both"/>
        <w:rPr>
          <w:sz w:val="24"/>
          <w:szCs w:val="24"/>
        </w:rPr>
      </w:pPr>
    </w:p>
    <w:p w:rsidR="008B36A3" w:rsidRPr="00C33FE6" w:rsidRDefault="00CB1E9A">
      <w:pPr>
        <w:pStyle w:val="Teksttreci20"/>
        <w:shd w:val="clear" w:color="auto" w:fill="auto"/>
        <w:spacing w:after="100"/>
        <w:ind w:left="0" w:firstLine="600"/>
        <w:jc w:val="both"/>
        <w:rPr>
          <w:sz w:val="20"/>
          <w:szCs w:val="20"/>
        </w:rPr>
      </w:pPr>
      <w:r w:rsidRPr="00C33FE6">
        <w:rPr>
          <w:b/>
          <w:bCs/>
          <w:sz w:val="20"/>
          <w:szCs w:val="20"/>
        </w:rPr>
        <w:t>Pouczenie:</w:t>
      </w:r>
    </w:p>
    <w:p w:rsidR="008B36A3" w:rsidRPr="00C33FE6" w:rsidRDefault="00CB1E9A">
      <w:pPr>
        <w:pStyle w:val="Teksttreci20"/>
        <w:numPr>
          <w:ilvl w:val="0"/>
          <w:numId w:val="1"/>
        </w:numPr>
        <w:shd w:val="clear" w:color="auto" w:fill="auto"/>
        <w:tabs>
          <w:tab w:val="left" w:pos="831"/>
        </w:tabs>
        <w:ind w:left="820" w:hanging="220"/>
        <w:jc w:val="both"/>
        <w:rPr>
          <w:sz w:val="20"/>
          <w:szCs w:val="20"/>
        </w:rPr>
      </w:pPr>
      <w:r w:rsidRPr="00C33FE6">
        <w:rPr>
          <w:sz w:val="20"/>
          <w:szCs w:val="20"/>
        </w:rPr>
        <w:t xml:space="preserve">Od decyzji niniejszej </w:t>
      </w:r>
      <w:r w:rsidRPr="00C33FE6">
        <w:rPr>
          <w:sz w:val="20"/>
          <w:szCs w:val="20"/>
        </w:rPr>
        <w:t>przysługuje kontrolowanemu odwołanie do Prezesa Urzędu Ochrony Konkurencji i Konsumentów w Warszawie za pośrednictwem Warmińsko-Mazurskiego Wojewódzkiego Inspektora Inspekcji Handlowej w terminie 14 dni od dnia jej doręczenia (art. 127, 129 Kodeks postępow</w:t>
      </w:r>
      <w:r w:rsidRPr="00C33FE6">
        <w:rPr>
          <w:sz w:val="20"/>
          <w:szCs w:val="20"/>
        </w:rPr>
        <w:t>ania administracyjnego).</w:t>
      </w:r>
    </w:p>
    <w:p w:rsidR="008B36A3" w:rsidRPr="00C33FE6" w:rsidRDefault="00CB1E9A">
      <w:pPr>
        <w:pStyle w:val="Teksttreci20"/>
        <w:numPr>
          <w:ilvl w:val="0"/>
          <w:numId w:val="1"/>
        </w:numPr>
        <w:shd w:val="clear" w:color="auto" w:fill="auto"/>
        <w:tabs>
          <w:tab w:val="left" w:pos="841"/>
        </w:tabs>
        <w:ind w:left="820" w:hanging="220"/>
        <w:jc w:val="both"/>
        <w:rPr>
          <w:sz w:val="20"/>
          <w:szCs w:val="20"/>
        </w:rPr>
      </w:pPr>
      <w:r w:rsidRPr="00C33FE6">
        <w:rPr>
          <w:sz w:val="20"/>
          <w:szCs w:val="20"/>
        </w:rPr>
        <w:t>Uiszczenia kary pieniężnej należy dokonać w terminie 7 dni od dnia, w którym decyzja o nałożeniu kary stała się ostateczna. Wpłaty należy dokonać na wskazane niżej konto bankowe (art. 7 ust. 1 ustawy o informowaniu o cenach).</w:t>
      </w:r>
    </w:p>
    <w:p w:rsidR="008B36A3" w:rsidRPr="00C33FE6" w:rsidRDefault="00CB1E9A">
      <w:pPr>
        <w:pStyle w:val="Teksttreci20"/>
        <w:numPr>
          <w:ilvl w:val="0"/>
          <w:numId w:val="1"/>
        </w:numPr>
        <w:shd w:val="clear" w:color="auto" w:fill="auto"/>
        <w:tabs>
          <w:tab w:val="left" w:pos="841"/>
        </w:tabs>
        <w:ind w:left="820" w:hanging="220"/>
        <w:jc w:val="both"/>
        <w:rPr>
          <w:sz w:val="20"/>
          <w:szCs w:val="20"/>
        </w:rPr>
      </w:pPr>
      <w:r w:rsidRPr="00C33FE6">
        <w:rPr>
          <w:sz w:val="20"/>
          <w:szCs w:val="20"/>
        </w:rPr>
        <w:t>Zgodnie z art. 8 ust. 1 ustawy o informowaniu o cenach w zakresie nieuregulowanym w ustawie, do kar pieniężnych stosuje się odpowiednio przepisy działu III ustawy z dnia 29 sierpnia 1997 r. - Ordynacja podatkowa (Dz. U. z 2015r., poz. 613 ze zm.).</w:t>
      </w:r>
    </w:p>
    <w:p w:rsidR="008B36A3" w:rsidRPr="00C33FE6" w:rsidRDefault="00CB1E9A">
      <w:pPr>
        <w:pStyle w:val="Teksttreci20"/>
        <w:shd w:val="clear" w:color="auto" w:fill="auto"/>
        <w:ind w:left="0" w:firstLine="600"/>
        <w:jc w:val="both"/>
        <w:rPr>
          <w:sz w:val="20"/>
          <w:szCs w:val="20"/>
        </w:rPr>
      </w:pPr>
      <w:r w:rsidRPr="00C33FE6">
        <w:rPr>
          <w:sz w:val="20"/>
          <w:szCs w:val="20"/>
        </w:rPr>
        <w:t>Wojewódz</w:t>
      </w:r>
      <w:r w:rsidRPr="00C33FE6">
        <w:rPr>
          <w:sz w:val="20"/>
          <w:szCs w:val="20"/>
        </w:rPr>
        <w:t>ki Inspektorat Inspekcji Handlowej w Olsztynie</w:t>
      </w:r>
    </w:p>
    <w:p w:rsidR="008B36A3" w:rsidRPr="00C33FE6" w:rsidRDefault="00CB1E9A">
      <w:pPr>
        <w:pStyle w:val="Teksttreci20"/>
        <w:shd w:val="clear" w:color="auto" w:fill="auto"/>
        <w:ind w:left="0" w:firstLine="600"/>
        <w:jc w:val="both"/>
        <w:rPr>
          <w:sz w:val="20"/>
          <w:szCs w:val="20"/>
        </w:rPr>
      </w:pPr>
      <w:r w:rsidRPr="00C33FE6">
        <w:rPr>
          <w:sz w:val="20"/>
          <w:szCs w:val="20"/>
        </w:rPr>
        <w:t>ul. Dąbrowszczaków 10, 10-540 Olsztyn</w:t>
      </w:r>
    </w:p>
    <w:p w:rsidR="008B36A3" w:rsidRPr="00C33FE6" w:rsidRDefault="00CB1E9A">
      <w:pPr>
        <w:pStyle w:val="Teksttreci20"/>
        <w:shd w:val="clear" w:color="auto" w:fill="auto"/>
        <w:ind w:left="0" w:firstLine="600"/>
        <w:jc w:val="both"/>
        <w:rPr>
          <w:sz w:val="20"/>
          <w:szCs w:val="20"/>
        </w:rPr>
      </w:pPr>
      <w:r w:rsidRPr="00C33FE6">
        <w:rPr>
          <w:sz w:val="20"/>
          <w:szCs w:val="20"/>
        </w:rPr>
        <w:t>Narodowy Bank Polski Odział Okręgowy w Olsztynie</w:t>
      </w:r>
    </w:p>
    <w:p w:rsidR="008B36A3" w:rsidRPr="00C33FE6" w:rsidRDefault="00CB1E9A">
      <w:pPr>
        <w:pStyle w:val="Teksttreci20"/>
        <w:shd w:val="clear" w:color="auto" w:fill="auto"/>
        <w:spacing w:after="260"/>
        <w:ind w:left="0" w:firstLine="600"/>
        <w:jc w:val="both"/>
        <w:rPr>
          <w:sz w:val="20"/>
          <w:szCs w:val="20"/>
        </w:rPr>
      </w:pPr>
      <w:r w:rsidRPr="00C33FE6">
        <w:rPr>
          <w:sz w:val="20"/>
          <w:szCs w:val="20"/>
        </w:rPr>
        <w:t xml:space="preserve">Nr rachunku: </w:t>
      </w:r>
      <w:r w:rsidRPr="00C33FE6">
        <w:rPr>
          <w:b/>
          <w:bCs/>
          <w:sz w:val="20"/>
          <w:szCs w:val="20"/>
        </w:rPr>
        <w:t>90 1010 1397 0032 0322 3100 0000</w:t>
      </w:r>
    </w:p>
    <w:p w:rsidR="008B36A3" w:rsidRPr="00C33FE6" w:rsidRDefault="00CB1E9A">
      <w:pPr>
        <w:pStyle w:val="Teksttreci20"/>
        <w:shd w:val="clear" w:color="auto" w:fill="auto"/>
        <w:spacing w:after="100"/>
        <w:ind w:left="0" w:firstLine="600"/>
        <w:jc w:val="both"/>
        <w:rPr>
          <w:sz w:val="20"/>
          <w:szCs w:val="20"/>
        </w:rPr>
      </w:pPr>
      <w:r w:rsidRPr="00C33FE6">
        <w:rPr>
          <w:b/>
          <w:bCs/>
          <w:sz w:val="20"/>
          <w:szCs w:val="20"/>
        </w:rPr>
        <w:t>Otrzymują</w:t>
      </w:r>
      <w:r w:rsidRPr="00C33FE6">
        <w:rPr>
          <w:b/>
          <w:bCs/>
          <w:sz w:val="20"/>
          <w:szCs w:val="20"/>
        </w:rPr>
        <w:t>:</w:t>
      </w:r>
    </w:p>
    <w:p w:rsidR="008B36A3" w:rsidRPr="009A0AFE" w:rsidRDefault="009A0AFE">
      <w:pPr>
        <w:pStyle w:val="Teksttreci20"/>
        <w:numPr>
          <w:ilvl w:val="0"/>
          <w:numId w:val="2"/>
        </w:numPr>
        <w:shd w:val="clear" w:color="auto" w:fill="auto"/>
        <w:tabs>
          <w:tab w:val="left" w:pos="836"/>
        </w:tabs>
        <w:jc w:val="both"/>
        <w:rPr>
          <w:b/>
          <w:i/>
          <w:sz w:val="20"/>
          <w:szCs w:val="20"/>
        </w:rPr>
      </w:pPr>
      <w:r w:rsidRPr="009A0AFE">
        <w:rPr>
          <w:b/>
          <w:i/>
          <w:sz w:val="20"/>
          <w:szCs w:val="20"/>
        </w:rPr>
        <w:t xml:space="preserve">(Dane </w:t>
      </w:r>
      <w:proofErr w:type="spellStart"/>
      <w:r w:rsidRPr="009A0AFE">
        <w:rPr>
          <w:b/>
          <w:i/>
          <w:sz w:val="20"/>
          <w:szCs w:val="20"/>
        </w:rPr>
        <w:t>zanonimizowane</w:t>
      </w:r>
      <w:proofErr w:type="spellEnd"/>
      <w:r w:rsidRPr="009A0AFE">
        <w:rPr>
          <w:b/>
          <w:i/>
          <w:sz w:val="20"/>
          <w:szCs w:val="20"/>
        </w:rPr>
        <w:t>)</w:t>
      </w:r>
    </w:p>
    <w:p w:rsidR="008B36A3" w:rsidRPr="00C33FE6" w:rsidRDefault="00CB1E9A">
      <w:pPr>
        <w:pStyle w:val="Teksttreci20"/>
        <w:numPr>
          <w:ilvl w:val="0"/>
          <w:numId w:val="2"/>
        </w:numPr>
        <w:shd w:val="clear" w:color="auto" w:fill="auto"/>
        <w:tabs>
          <w:tab w:val="left" w:pos="846"/>
        </w:tabs>
        <w:ind w:left="0" w:firstLine="600"/>
        <w:jc w:val="both"/>
        <w:rPr>
          <w:sz w:val="20"/>
          <w:szCs w:val="20"/>
        </w:rPr>
      </w:pPr>
      <w:r w:rsidRPr="00C33FE6">
        <w:rPr>
          <w:sz w:val="20"/>
          <w:szCs w:val="20"/>
        </w:rPr>
        <w:t>Wydział Budżetowo-Administracyjny WIIH w Olsztynie</w:t>
      </w:r>
    </w:p>
    <w:p w:rsidR="008B36A3" w:rsidRPr="00C33FE6" w:rsidRDefault="00CB1E9A">
      <w:pPr>
        <w:pStyle w:val="Teksttreci20"/>
        <w:numPr>
          <w:ilvl w:val="0"/>
          <w:numId w:val="2"/>
        </w:numPr>
        <w:shd w:val="clear" w:color="auto" w:fill="auto"/>
        <w:tabs>
          <w:tab w:val="left" w:pos="846"/>
        </w:tabs>
        <w:spacing w:after="40"/>
        <w:ind w:left="0" w:firstLine="600"/>
        <w:jc w:val="both"/>
        <w:rPr>
          <w:sz w:val="20"/>
          <w:szCs w:val="20"/>
        </w:rPr>
      </w:pPr>
      <w:r w:rsidRPr="00C33FE6">
        <w:rPr>
          <w:sz w:val="20"/>
          <w:szCs w:val="20"/>
        </w:rPr>
        <w:t>a/a</w:t>
      </w:r>
    </w:p>
    <w:sectPr w:rsidR="008B36A3" w:rsidRPr="00C33FE6" w:rsidSect="00C33FE6">
      <w:headerReference w:type="default" r:id="rId8"/>
      <w:headerReference w:type="first" r:id="rId9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9A" w:rsidRDefault="00CB1E9A" w:rsidP="008B36A3">
      <w:r>
        <w:separator/>
      </w:r>
    </w:p>
  </w:endnote>
  <w:endnote w:type="continuationSeparator" w:id="0">
    <w:p w:rsidR="00CB1E9A" w:rsidRDefault="00CB1E9A" w:rsidP="008B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9A" w:rsidRDefault="00CB1E9A"/>
  </w:footnote>
  <w:footnote w:type="continuationSeparator" w:id="0">
    <w:p w:rsidR="00CB1E9A" w:rsidRDefault="00CB1E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3" w:rsidRDefault="008B36A3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3" w:rsidRDefault="008B36A3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AA9"/>
    <w:multiLevelType w:val="multilevel"/>
    <w:tmpl w:val="CCC89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C76A86"/>
    <w:multiLevelType w:val="multilevel"/>
    <w:tmpl w:val="D9F65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B36A3"/>
    <w:rsid w:val="00603108"/>
    <w:rsid w:val="008B36A3"/>
    <w:rsid w:val="009A0AFE"/>
    <w:rsid w:val="00C33FE6"/>
    <w:rsid w:val="00CB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36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B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8B3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8B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8B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8B36A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8B36A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">
    <w:name w:val="Podpis obrazu_"/>
    <w:basedOn w:val="Domylnaczcionkaakapitu"/>
    <w:link w:val="Podpisobrazu0"/>
    <w:rsid w:val="008B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rsid w:val="008B36A3"/>
    <w:pPr>
      <w:shd w:val="clear" w:color="auto" w:fill="FFFFFF"/>
      <w:ind w:left="780" w:hanging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8B36A3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8B36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B36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rsid w:val="008B36A3"/>
    <w:pPr>
      <w:shd w:val="clear" w:color="auto" w:fill="FFFFFF"/>
      <w:spacing w:after="480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8B36A3"/>
    <w:pPr>
      <w:shd w:val="clear" w:color="auto" w:fill="FFFFFF"/>
      <w:spacing w:after="100"/>
      <w:ind w:firstLine="600"/>
    </w:pPr>
    <w:rPr>
      <w:rFonts w:ascii="Cambria" w:eastAsia="Cambria" w:hAnsi="Cambria" w:cs="Cambria"/>
      <w:sz w:val="15"/>
      <w:szCs w:val="15"/>
    </w:rPr>
  </w:style>
  <w:style w:type="paragraph" w:customStyle="1" w:styleId="Podpisobrazu0">
    <w:name w:val="Podpis obrazu"/>
    <w:basedOn w:val="Normalny"/>
    <w:link w:val="Podpisobrazu"/>
    <w:rsid w:val="008B36A3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C33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FE6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33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E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F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1A8C-5085-4C44-891B-B0294329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1153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244 16.01.2017</dc:title>
  <dc:subject/>
  <dc:creator>Admin</dc:creator>
  <cp:keywords/>
  <cp:lastModifiedBy>Użytkownik systemu Windows</cp:lastModifiedBy>
  <cp:revision>5</cp:revision>
  <dcterms:created xsi:type="dcterms:W3CDTF">2019-12-13T16:28:00Z</dcterms:created>
  <dcterms:modified xsi:type="dcterms:W3CDTF">2019-12-13T16:40:00Z</dcterms:modified>
</cp:coreProperties>
</file>