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F4" w:rsidRPr="00B53EF4" w:rsidRDefault="00B53EF4" w:rsidP="00CC4F2B">
      <w:pPr>
        <w:pStyle w:val="Teksttreci30"/>
        <w:shd w:val="clear" w:color="auto" w:fill="auto"/>
        <w:spacing w:after="0" w:line="240" w:lineRule="auto"/>
        <w:ind w:left="6379"/>
        <w:jc w:val="both"/>
        <w:rPr>
          <w:b w:val="0"/>
          <w:sz w:val="24"/>
          <w:szCs w:val="24"/>
        </w:rPr>
      </w:pPr>
      <w:r w:rsidRPr="00B53EF4">
        <w:rPr>
          <w:b w:val="0"/>
          <w:sz w:val="24"/>
          <w:szCs w:val="24"/>
        </w:rPr>
        <w:t>Ełk, dnia 11 kwietnia 2017r.</w:t>
      </w:r>
    </w:p>
    <w:p w:rsidR="00B53EF4" w:rsidRPr="00B53EF4" w:rsidRDefault="007A1311" w:rsidP="00B53EF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Warmińsko-Mazurski</w:t>
      </w:r>
    </w:p>
    <w:p w:rsidR="00B53EF4" w:rsidRPr="00B53EF4" w:rsidRDefault="00B53EF4" w:rsidP="00B53EF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Wojewódzki Inspektor</w:t>
      </w:r>
    </w:p>
    <w:p w:rsidR="00B53EF4" w:rsidRPr="00B53EF4" w:rsidRDefault="00B53EF4" w:rsidP="00B53EF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Inspekcji Handlowej</w:t>
      </w:r>
    </w:p>
    <w:p w:rsidR="00B53EF4" w:rsidRPr="00B53EF4" w:rsidRDefault="00B53EF4" w:rsidP="00B53EF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ul. Dąbrowszczaków 10</w:t>
      </w:r>
    </w:p>
    <w:p w:rsidR="00C847E7" w:rsidRPr="00B53EF4" w:rsidRDefault="007A1311" w:rsidP="00B53EF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10-540 Olsztyn</w:t>
      </w:r>
    </w:p>
    <w:p w:rsidR="00B53EF4" w:rsidRPr="00B53EF4" w:rsidRDefault="00B53EF4" w:rsidP="00B53EF4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847E7" w:rsidRPr="00B53EF4" w:rsidRDefault="00B53EF4" w:rsidP="00B53EF4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D-Ek.8361.250.2016</w:t>
      </w:r>
      <w:r w:rsidR="007A1311" w:rsidRPr="00B53EF4">
        <w:rPr>
          <w:sz w:val="24"/>
          <w:szCs w:val="24"/>
        </w:rPr>
        <w:t>.ECh</w:t>
      </w:r>
    </w:p>
    <w:p w:rsidR="00B53EF4" w:rsidRPr="00B53EF4" w:rsidRDefault="00B53EF4" w:rsidP="00B53EF4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3EF4" w:rsidRPr="00B53EF4" w:rsidRDefault="00B53EF4" w:rsidP="00B53EF4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3EF4" w:rsidRPr="00B53EF4" w:rsidRDefault="00B53EF4" w:rsidP="00B53EF4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3EF4" w:rsidRPr="00B53EF4" w:rsidRDefault="00B53EF4" w:rsidP="00CC4F2B">
      <w:pPr>
        <w:pStyle w:val="Teksttreci0"/>
        <w:shd w:val="clear" w:color="auto" w:fill="auto"/>
        <w:spacing w:line="240" w:lineRule="auto"/>
        <w:ind w:left="6379" w:firstLine="0"/>
        <w:rPr>
          <w:b/>
          <w:bCs/>
          <w:i/>
          <w:sz w:val="24"/>
          <w:szCs w:val="24"/>
        </w:rPr>
      </w:pPr>
      <w:r w:rsidRPr="00B53EF4">
        <w:rPr>
          <w:b/>
          <w:bCs/>
          <w:i/>
          <w:sz w:val="24"/>
          <w:szCs w:val="24"/>
        </w:rPr>
        <w:t xml:space="preserve">(Dane </w:t>
      </w:r>
      <w:proofErr w:type="spellStart"/>
      <w:r w:rsidRPr="00B53EF4">
        <w:rPr>
          <w:b/>
          <w:bCs/>
          <w:i/>
          <w:sz w:val="24"/>
          <w:szCs w:val="24"/>
        </w:rPr>
        <w:t>zanonimizowane</w:t>
      </w:r>
      <w:proofErr w:type="spellEnd"/>
      <w:r w:rsidRPr="00B53EF4">
        <w:rPr>
          <w:b/>
          <w:bCs/>
          <w:i/>
          <w:sz w:val="24"/>
          <w:szCs w:val="24"/>
        </w:rPr>
        <w:t>)</w:t>
      </w:r>
    </w:p>
    <w:p w:rsidR="00B53EF4" w:rsidRDefault="00B53EF4" w:rsidP="00B53EF4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CC4F2B" w:rsidRPr="00B53EF4" w:rsidRDefault="00CC4F2B" w:rsidP="00B53EF4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B53EF4" w:rsidRPr="00B53EF4" w:rsidRDefault="00B53EF4" w:rsidP="00B53EF4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847E7" w:rsidRPr="00B53EF4" w:rsidRDefault="007A1311" w:rsidP="00B53EF4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bookmarkStart w:id="0" w:name="bookmark0"/>
      <w:bookmarkStart w:id="1" w:name="bookmark1"/>
      <w:r w:rsidRPr="00B53EF4">
        <w:rPr>
          <w:sz w:val="24"/>
          <w:szCs w:val="24"/>
        </w:rPr>
        <w:t>DECYZJA</w:t>
      </w:r>
      <w:bookmarkEnd w:id="0"/>
      <w:bookmarkEnd w:id="1"/>
    </w:p>
    <w:p w:rsidR="00C847E7" w:rsidRDefault="007A1311" w:rsidP="00B53EF4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Działając w oparciu o art. 6 ust. 1 w zw. z art. 4 ust. 1 ustawy z dnia 9 maja 2014 r. o informowaniu o cenach towarów i usług (Dz. U. z 2014r., poz. 915 ze zm.) / dalej: „ustawa o informowaniu o cenach”/ oraz art. 104 § 1 ustawy z dnia 14 czerwca 1960 r. Kodeks postępowania administracyjnego (Dz. U. z 2016r., poz. 23 ze zm.), po przeprowadzeniu postępowania administracyjnego</w:t>
      </w:r>
    </w:p>
    <w:p w:rsidR="00D865A2" w:rsidRPr="00B53EF4" w:rsidRDefault="00D865A2" w:rsidP="00B53EF4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C847E7" w:rsidRPr="00B53EF4" w:rsidRDefault="007A1311" w:rsidP="00B53EF4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bookmarkStart w:id="2" w:name="bookmark2"/>
      <w:bookmarkStart w:id="3" w:name="bookmark3"/>
      <w:r w:rsidRPr="00B53EF4">
        <w:rPr>
          <w:sz w:val="24"/>
          <w:szCs w:val="24"/>
        </w:rPr>
        <w:t>nakładam</w:t>
      </w:r>
      <w:bookmarkEnd w:id="2"/>
      <w:bookmarkEnd w:id="3"/>
    </w:p>
    <w:p w:rsidR="00C847E7" w:rsidRPr="00B53EF4" w:rsidRDefault="007A1311" w:rsidP="00B53EF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 xml:space="preserve">na </w:t>
      </w:r>
      <w:r w:rsidR="00351619" w:rsidRPr="00351619">
        <w:rPr>
          <w:b/>
          <w:i/>
          <w:sz w:val="24"/>
          <w:szCs w:val="24"/>
        </w:rPr>
        <w:t xml:space="preserve">(Dane </w:t>
      </w:r>
      <w:proofErr w:type="spellStart"/>
      <w:r w:rsidR="00351619" w:rsidRPr="00351619">
        <w:rPr>
          <w:b/>
          <w:i/>
          <w:sz w:val="24"/>
          <w:szCs w:val="24"/>
        </w:rPr>
        <w:t>zanonimizowane</w:t>
      </w:r>
      <w:proofErr w:type="spellEnd"/>
      <w:r w:rsidR="00351619" w:rsidRPr="00351619">
        <w:rPr>
          <w:b/>
          <w:i/>
          <w:sz w:val="24"/>
          <w:szCs w:val="24"/>
        </w:rPr>
        <w:t>)</w:t>
      </w:r>
      <w:r w:rsidRPr="00B53EF4">
        <w:rPr>
          <w:sz w:val="24"/>
          <w:szCs w:val="24"/>
        </w:rPr>
        <w:t xml:space="preserve"> karę pieniężną w kwocie </w:t>
      </w:r>
      <w:r w:rsidRPr="00B53EF4">
        <w:rPr>
          <w:b/>
          <w:bCs/>
          <w:sz w:val="24"/>
          <w:szCs w:val="24"/>
        </w:rPr>
        <w:t xml:space="preserve">150 zł ( sto pięćdziesiąt złotych), </w:t>
      </w:r>
      <w:r w:rsidRPr="00B53EF4">
        <w:rPr>
          <w:sz w:val="24"/>
          <w:szCs w:val="24"/>
        </w:rPr>
        <w:t>w związku z niewykonaniem obowiązku w zakresie uwidaczniania cen, wynikającego z art. 4 ustawy o informowaniu o cenach, tj. w związku z nie uwidocznieniem cen jednostkowych przy 25 partiach towarów z około 4000 towarów znajdujących się w ofercie handlowej kontrolowanego sklepu.</w:t>
      </w:r>
    </w:p>
    <w:p w:rsidR="00B53EF4" w:rsidRDefault="00B53EF4" w:rsidP="00B53EF4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bookmarkStart w:id="4" w:name="bookmark4"/>
      <w:bookmarkStart w:id="5" w:name="bookmark5"/>
    </w:p>
    <w:p w:rsidR="00C847E7" w:rsidRPr="00B53EF4" w:rsidRDefault="007A1311" w:rsidP="00B53EF4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r w:rsidRPr="00B53EF4">
        <w:rPr>
          <w:sz w:val="24"/>
          <w:szCs w:val="24"/>
        </w:rPr>
        <w:t>UZASADNIENIE</w:t>
      </w:r>
      <w:bookmarkEnd w:id="4"/>
      <w:bookmarkEnd w:id="5"/>
    </w:p>
    <w:p w:rsidR="00C847E7" w:rsidRPr="00B53EF4" w:rsidRDefault="007A1311" w:rsidP="00B53EF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W dniach 24 listopada i 01 grudnia 2016r. na podstawie upoważnienia Warmińsko- Mazurskiego Wojewódzkiego Inspektora Inspekcji Handlowej nr D-Ek.8361.250.2016 z dnia 24.11.2016r. inspektorzy Wojewódzkiego Inspektoratu I</w:t>
      </w:r>
      <w:r w:rsidR="00B53EF4">
        <w:rPr>
          <w:sz w:val="24"/>
          <w:szCs w:val="24"/>
        </w:rPr>
        <w:t xml:space="preserve">nspekcji Handlowej w Olsztynie </w:t>
      </w:r>
      <w:r w:rsidRPr="00B53EF4">
        <w:rPr>
          <w:sz w:val="24"/>
          <w:szCs w:val="24"/>
        </w:rPr>
        <w:t xml:space="preserve">Delegatura w Ełku przeprowadzili kontrolę w </w:t>
      </w:r>
      <w:r w:rsidR="008F7653" w:rsidRPr="008F7653">
        <w:rPr>
          <w:b/>
          <w:i/>
          <w:sz w:val="24"/>
          <w:szCs w:val="24"/>
        </w:rPr>
        <w:t xml:space="preserve">(Dane </w:t>
      </w:r>
      <w:proofErr w:type="spellStart"/>
      <w:r w:rsidR="008F7653" w:rsidRPr="008F7653">
        <w:rPr>
          <w:b/>
          <w:i/>
          <w:sz w:val="24"/>
          <w:szCs w:val="24"/>
        </w:rPr>
        <w:t>zanonimizowane</w:t>
      </w:r>
      <w:proofErr w:type="spellEnd"/>
      <w:r w:rsidR="008F7653" w:rsidRPr="008F7653">
        <w:rPr>
          <w:b/>
          <w:i/>
          <w:sz w:val="24"/>
          <w:szCs w:val="24"/>
        </w:rPr>
        <w:t>)</w:t>
      </w:r>
      <w:r w:rsidRPr="00B53EF4">
        <w:rPr>
          <w:sz w:val="24"/>
          <w:szCs w:val="24"/>
        </w:rPr>
        <w:t>.</w:t>
      </w:r>
    </w:p>
    <w:p w:rsidR="00C847E7" w:rsidRPr="00B53EF4" w:rsidRDefault="007A1311" w:rsidP="00B53EF4">
      <w:pPr>
        <w:pStyle w:val="Teksttreci0"/>
        <w:shd w:val="clear" w:color="auto" w:fill="auto"/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Kontrolę przeprowadzono na podstawie art. 3 ust. 1 </w:t>
      </w:r>
      <w:proofErr w:type="spellStart"/>
      <w:r w:rsidRPr="00B53EF4">
        <w:rPr>
          <w:sz w:val="24"/>
          <w:szCs w:val="24"/>
        </w:rPr>
        <w:t>pkt</w:t>
      </w:r>
      <w:proofErr w:type="spellEnd"/>
      <w:r w:rsidRPr="00B53EF4">
        <w:rPr>
          <w:sz w:val="24"/>
          <w:szCs w:val="24"/>
        </w:rPr>
        <w:t xml:space="preserve"> 1, 2 i 6 ustawy z dnia 15 grudnia 2000r. o Inspekcji Handlowej (</w:t>
      </w:r>
      <w:proofErr w:type="spellStart"/>
      <w:r w:rsidRPr="00B53EF4">
        <w:rPr>
          <w:sz w:val="24"/>
          <w:szCs w:val="24"/>
        </w:rPr>
        <w:t>Dz.U</w:t>
      </w:r>
      <w:proofErr w:type="spellEnd"/>
      <w:r w:rsidRPr="00B53EF4">
        <w:rPr>
          <w:sz w:val="24"/>
          <w:szCs w:val="24"/>
        </w:rPr>
        <w:t>. z 2016r., poz. 1059 ze zm.).</w:t>
      </w:r>
    </w:p>
    <w:p w:rsidR="00C847E7" w:rsidRPr="00B53EF4" w:rsidRDefault="007A1311" w:rsidP="00B53EF4">
      <w:pPr>
        <w:pStyle w:val="Teksttreci0"/>
        <w:shd w:val="clear" w:color="auto" w:fill="auto"/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>W toku kontroli stwierdzono brak cen jednostkowych przy 25 rodzajach towarów z około 4000 towarów oferowanych do sprzedaży, tj. przy produkcie: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881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>Klej polimerowy DOREX a' 0,5 1 / 9,00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lastRenderedPageBreak/>
        <w:t>Klej polimerowy DOREX a' 0,25 1 / 5,50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Klej </w:t>
      </w:r>
      <w:proofErr w:type="spellStart"/>
      <w:r w:rsidRPr="00B53EF4">
        <w:rPr>
          <w:sz w:val="24"/>
          <w:szCs w:val="24"/>
        </w:rPr>
        <w:t>Vicol</w:t>
      </w:r>
      <w:proofErr w:type="spellEnd"/>
      <w:r w:rsidRPr="00B53EF4">
        <w:rPr>
          <w:sz w:val="24"/>
          <w:szCs w:val="24"/>
        </w:rPr>
        <w:t xml:space="preserve"> DOREX a' 0,25 1 / 4,50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Spray </w:t>
      </w:r>
      <w:proofErr w:type="spellStart"/>
      <w:r w:rsidRPr="00B53EF4">
        <w:rPr>
          <w:sz w:val="24"/>
          <w:szCs w:val="24"/>
        </w:rPr>
        <w:t>pleśniobójczy</w:t>
      </w:r>
      <w:proofErr w:type="spellEnd"/>
      <w:r w:rsidRPr="00B53EF4">
        <w:rPr>
          <w:sz w:val="24"/>
          <w:szCs w:val="24"/>
        </w:rPr>
        <w:t xml:space="preserve"> PUFAS a' 500 ml / 21,90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Spray </w:t>
      </w:r>
      <w:proofErr w:type="spellStart"/>
      <w:r w:rsidRPr="00B53EF4">
        <w:rPr>
          <w:sz w:val="24"/>
          <w:szCs w:val="24"/>
        </w:rPr>
        <w:t>pleśniobójczy</w:t>
      </w:r>
      <w:proofErr w:type="spellEnd"/>
      <w:r w:rsidRPr="00B53EF4">
        <w:rPr>
          <w:sz w:val="24"/>
          <w:szCs w:val="24"/>
        </w:rPr>
        <w:t xml:space="preserve"> PUFAS a' 250 ml / 17,90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  <w:tab w:val="left" w:pos="7334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Emalia dekoracyjna </w:t>
      </w:r>
      <w:r w:rsidR="00B53EF4" w:rsidRPr="00B53EF4">
        <w:rPr>
          <w:sz w:val="24"/>
          <w:szCs w:val="24"/>
        </w:rPr>
        <w:t>srebro BEM a' 0,2 1 / 6,00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Lakier dekoracyjny </w:t>
      </w:r>
      <w:proofErr w:type="spellStart"/>
      <w:r w:rsidRPr="00B53EF4">
        <w:rPr>
          <w:sz w:val="24"/>
          <w:szCs w:val="24"/>
        </w:rPr>
        <w:t>Złotol</w:t>
      </w:r>
      <w:proofErr w:type="spellEnd"/>
      <w:r w:rsidRPr="00B53EF4">
        <w:rPr>
          <w:sz w:val="24"/>
          <w:szCs w:val="24"/>
        </w:rPr>
        <w:t xml:space="preserve"> DRAGON a' 80 ml / 7,00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Klej Universal </w:t>
      </w:r>
      <w:proofErr w:type="spellStart"/>
      <w:r w:rsidRPr="00B53EF4">
        <w:rPr>
          <w:sz w:val="24"/>
          <w:szCs w:val="24"/>
        </w:rPr>
        <w:t>Classic</w:t>
      </w:r>
      <w:proofErr w:type="spellEnd"/>
      <w:r w:rsidRPr="00B53EF4">
        <w:rPr>
          <w:sz w:val="24"/>
          <w:szCs w:val="24"/>
        </w:rPr>
        <w:t xml:space="preserve"> </w:t>
      </w:r>
      <w:proofErr w:type="spellStart"/>
      <w:r w:rsidRPr="00B53EF4">
        <w:rPr>
          <w:sz w:val="24"/>
          <w:szCs w:val="24"/>
        </w:rPr>
        <w:t>Pattex</w:t>
      </w:r>
      <w:proofErr w:type="spellEnd"/>
      <w:r w:rsidRPr="00B53EF4">
        <w:rPr>
          <w:sz w:val="24"/>
          <w:szCs w:val="24"/>
        </w:rPr>
        <w:t xml:space="preserve"> a' 50 ml / 6,90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Klej Universal </w:t>
      </w:r>
      <w:proofErr w:type="spellStart"/>
      <w:r w:rsidRPr="00B53EF4">
        <w:rPr>
          <w:sz w:val="24"/>
          <w:szCs w:val="24"/>
        </w:rPr>
        <w:t>Classic</w:t>
      </w:r>
      <w:proofErr w:type="spellEnd"/>
      <w:r w:rsidRPr="00B53EF4">
        <w:rPr>
          <w:sz w:val="24"/>
          <w:szCs w:val="24"/>
        </w:rPr>
        <w:t xml:space="preserve"> </w:t>
      </w:r>
      <w:proofErr w:type="spellStart"/>
      <w:r w:rsidRPr="00B53EF4">
        <w:rPr>
          <w:sz w:val="24"/>
          <w:szCs w:val="24"/>
        </w:rPr>
        <w:t>Pattex</w:t>
      </w:r>
      <w:proofErr w:type="spellEnd"/>
      <w:r w:rsidRPr="00B53EF4">
        <w:rPr>
          <w:sz w:val="24"/>
          <w:szCs w:val="24"/>
        </w:rPr>
        <w:t xml:space="preserve"> a' 300 ml / 21,00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Klej Universal </w:t>
      </w:r>
      <w:proofErr w:type="spellStart"/>
      <w:r w:rsidRPr="00B53EF4">
        <w:rPr>
          <w:sz w:val="24"/>
          <w:szCs w:val="24"/>
        </w:rPr>
        <w:t>Classic</w:t>
      </w:r>
      <w:proofErr w:type="spellEnd"/>
      <w:r w:rsidRPr="00B53EF4">
        <w:rPr>
          <w:sz w:val="24"/>
          <w:szCs w:val="24"/>
        </w:rPr>
        <w:t xml:space="preserve"> </w:t>
      </w:r>
      <w:proofErr w:type="spellStart"/>
      <w:r w:rsidRPr="00B53EF4">
        <w:rPr>
          <w:sz w:val="24"/>
          <w:szCs w:val="24"/>
        </w:rPr>
        <w:t>Pattex</w:t>
      </w:r>
      <w:proofErr w:type="spellEnd"/>
      <w:r w:rsidRPr="00B53EF4">
        <w:rPr>
          <w:sz w:val="24"/>
          <w:szCs w:val="24"/>
        </w:rPr>
        <w:t xml:space="preserve"> a' 800 ml / 32,50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>Gładź szpachlowa ACRYL- PUTZ Śnieżka a' 8 kg / 23,90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Gładź szpachlowa </w:t>
      </w:r>
      <w:proofErr w:type="spellStart"/>
      <w:r w:rsidRPr="00B53EF4">
        <w:rPr>
          <w:sz w:val="24"/>
          <w:szCs w:val="24"/>
        </w:rPr>
        <w:t>ACRYL-PUTZ</w:t>
      </w:r>
      <w:proofErr w:type="spellEnd"/>
      <w:r w:rsidRPr="00B53EF4">
        <w:rPr>
          <w:sz w:val="24"/>
          <w:szCs w:val="24"/>
        </w:rPr>
        <w:t xml:space="preserve"> Śnieżka a' 5 kg /17,90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Gładź szpachlowa </w:t>
      </w:r>
      <w:proofErr w:type="spellStart"/>
      <w:r w:rsidRPr="00B53EF4">
        <w:rPr>
          <w:sz w:val="24"/>
          <w:szCs w:val="24"/>
        </w:rPr>
        <w:t>ACRYL-PUTZ</w:t>
      </w:r>
      <w:proofErr w:type="spellEnd"/>
      <w:r w:rsidRPr="00B53EF4">
        <w:rPr>
          <w:sz w:val="24"/>
          <w:szCs w:val="24"/>
        </w:rPr>
        <w:t xml:space="preserve"> Śnieżka a' 1,5 kg / 6,90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>Klej do glazury BEMFIX a' 5 kg / 39,90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 xml:space="preserve">Klej montażowy CB50 CERESIT a' 392 </w:t>
      </w:r>
      <w:r w:rsidRPr="00B53EF4">
        <w:rPr>
          <w:i/>
          <w:iCs/>
          <w:sz w:val="24"/>
          <w:szCs w:val="24"/>
        </w:rPr>
        <w:t>g</w:t>
      </w:r>
      <w:r w:rsidRPr="00B53EF4">
        <w:rPr>
          <w:sz w:val="24"/>
          <w:szCs w:val="24"/>
        </w:rPr>
        <w:t xml:space="preserve"> / 12,00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>Klej montażowy CB100 CERESIT a' 400 g /12,00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7"/>
        </w:tabs>
        <w:ind w:firstLine="580"/>
        <w:rPr>
          <w:sz w:val="24"/>
          <w:szCs w:val="24"/>
        </w:rPr>
      </w:pPr>
      <w:r w:rsidRPr="00B53EF4">
        <w:rPr>
          <w:sz w:val="24"/>
          <w:szCs w:val="24"/>
        </w:rPr>
        <w:t>Klej montażowy CB200 CERESIT a' 450 g / 26,90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Klej montażowy CB300 CERESIT a’ 300 g / 29,90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Silikon CS9 CERESIT a' 280 ml / 12,90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66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Silikon CS8 CERESIT a' 280 ml / 12,00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1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Akryl CS7 CERESIT a' 280 ml / 7,00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1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Silikon CS 16 CERESIT a' 280 ml /13,90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1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Klej CX10 CERESIT a' 850 ml / 29,90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6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Klej CT84 CERESIT a' 850 ml / 29,90 ml / zł,</w:t>
      </w:r>
    </w:p>
    <w:p w:rsidR="00C847E7" w:rsidRPr="00B53EF4" w:rsidRDefault="007A1311" w:rsidP="00B53EF4">
      <w:pPr>
        <w:pStyle w:val="Teksttreci0"/>
        <w:numPr>
          <w:ilvl w:val="0"/>
          <w:numId w:val="1"/>
        </w:numPr>
        <w:shd w:val="clear" w:color="auto" w:fill="auto"/>
        <w:tabs>
          <w:tab w:val="left" w:pos="976"/>
        </w:tabs>
        <w:ind w:firstLine="560"/>
        <w:rPr>
          <w:sz w:val="24"/>
          <w:szCs w:val="24"/>
        </w:rPr>
      </w:pPr>
      <w:r w:rsidRPr="00B53EF4">
        <w:rPr>
          <w:sz w:val="24"/>
          <w:szCs w:val="24"/>
        </w:rPr>
        <w:t>Piana poliuretanowa EVERES a' 700 ml / 14,90 zł.</w:t>
      </w:r>
    </w:p>
    <w:p w:rsidR="00C847E7" w:rsidRPr="00B53EF4" w:rsidRDefault="007A1311" w:rsidP="00B53EF4">
      <w:pPr>
        <w:pStyle w:val="Teksttreci0"/>
        <w:shd w:val="clear" w:color="auto" w:fill="auto"/>
        <w:ind w:firstLine="580"/>
        <w:rPr>
          <w:sz w:val="24"/>
          <w:szCs w:val="24"/>
        </w:rPr>
        <w:sectPr w:rsidR="00C847E7" w:rsidRPr="00B53EF4" w:rsidSect="00850915">
          <w:pgSz w:w="11900" w:h="16840"/>
          <w:pgMar w:top="1417" w:right="1417" w:bottom="1417" w:left="1417" w:header="2197" w:footer="2197" w:gutter="0"/>
          <w:cols w:space="720"/>
          <w:noEndnote/>
          <w:docGrid w:linePitch="360"/>
        </w:sectPr>
      </w:pPr>
      <w:r w:rsidRPr="00B53EF4">
        <w:rPr>
          <w:sz w:val="24"/>
          <w:szCs w:val="24"/>
        </w:rPr>
        <w:t>Stwierdzone nieprawidłowości są bezsprzeczne. Powyższe zostało udokumentowane w protokole kontroli (numer akt D-Ek.8361.250.2016) oraz w postaci graficznej (zdjęcia dołączone do akt sprawy).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lastRenderedPageBreak/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 xml:space="preserve">Pismem z dnia 13 marca 2017r. Warmińsko-Mazurski Wojewódzki Inspektor Inspekcji Handlowej poinformował </w:t>
      </w:r>
      <w:r w:rsidR="008F7653" w:rsidRPr="008F7653">
        <w:rPr>
          <w:b/>
          <w:i/>
          <w:iCs/>
          <w:sz w:val="24"/>
          <w:szCs w:val="24"/>
        </w:rPr>
        <w:t xml:space="preserve">(Dane </w:t>
      </w:r>
      <w:proofErr w:type="spellStart"/>
      <w:r w:rsidR="008F7653" w:rsidRPr="008F7653">
        <w:rPr>
          <w:b/>
          <w:i/>
          <w:iCs/>
          <w:sz w:val="24"/>
          <w:szCs w:val="24"/>
        </w:rPr>
        <w:t>zanonimizowane</w:t>
      </w:r>
      <w:proofErr w:type="spellEnd"/>
      <w:r w:rsidR="008F7653" w:rsidRPr="008F7653">
        <w:rPr>
          <w:b/>
          <w:i/>
          <w:iCs/>
          <w:sz w:val="24"/>
          <w:szCs w:val="24"/>
        </w:rPr>
        <w:t>)</w:t>
      </w:r>
      <w:r w:rsidRPr="00B53EF4">
        <w:rPr>
          <w:sz w:val="24"/>
          <w:szCs w:val="24"/>
        </w:rPr>
        <w:t xml:space="preserve"> o wszczęciu postępowania administracyjnego oraz o przysługującym Stronie prawie do zapoznania się z aktami sprawy i prawie wypowiedzenia się co do zebranych dowodów i materiałów. Wniesiono o przesłanie informacji o dochodzie osiągniętym w roku 2016, a także o liczbie zatrudnionych średniorocznie pracowników.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60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Strona postępowania nie skorzystała z przysługujących Jej praw. Pismem z dnia 21 marca 2017 r. przesłała informację o wysokości osiągniętego dochodu w roku podatkowym 2016 oraz podała liczbę średniorocznie zatrudnionych pracowników.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Warmińsko-Mazurski Wojewódzki Inspektor Inspekcji Handlowej pismem z dnia 28 marca 2017r.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C847E7" w:rsidRPr="00B53EF4" w:rsidRDefault="007A1311" w:rsidP="00B53EF4">
      <w:pPr>
        <w:pStyle w:val="Teksttreci0"/>
        <w:shd w:val="clear" w:color="auto" w:fill="auto"/>
        <w:ind w:firstLine="98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Strona postępowania nie skorzystała z przysługujących Jej uprawnień.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 xml:space="preserve">W myśl art. 3 ust. 1 </w:t>
      </w:r>
      <w:proofErr w:type="spellStart"/>
      <w:r w:rsidRPr="00B53EF4">
        <w:rPr>
          <w:sz w:val="24"/>
          <w:szCs w:val="24"/>
        </w:rPr>
        <w:t>pkt</w:t>
      </w:r>
      <w:proofErr w:type="spellEnd"/>
      <w:r w:rsidRPr="00B53EF4">
        <w:rPr>
          <w:sz w:val="24"/>
          <w:szCs w:val="24"/>
        </w:rPr>
        <w:t xml:space="preserve"> 2 ustawy o informowaniu o cenach, ceną jednostkową jest cena ustalona za jednostkę określonego towaru, którego ilość lub liczba jest wyrażona w jednostkach miar w rozumieniu przepisów o miarach.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Obowiązek, który wynika z powołanego wyżej przepisu, jest precyzyjny, jasno sformułowany i bezsprzeczny. Przedsiębiorca jako profesjonalny uczestnik obrotu gospodarczego powinien znać przepisy związane z prowadzoną przez niego działalnością gospodarczą.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 xml:space="preserve"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 art. 6 ust. 3 ustawy o informowaniu o cenach).Ilość konkretnych </w:t>
      </w:r>
      <w:r w:rsidRPr="00B53EF4">
        <w:rPr>
          <w:sz w:val="24"/>
          <w:szCs w:val="24"/>
        </w:rPr>
        <w:lastRenderedPageBreak/>
        <w:t>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 Nieprawidłowości w zakresie uwidaczniania cen jednostkowych przy 25 rodzajach produktów w odniesieniu do ok. 4000 oferowanych rodzajów towarów stanowią nieznaczny zakres naruszenia (nieprawidłowości stwierdzono przy ok. 0,6% produktów).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Wartość towarów nie stanowi jednak o większym lub mniejszym zakresie naruszenia. Obowiązek ustawowy dotyczy uwidaczniania cen jednostkowych towarów, bez względu na ich wartość.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Z uwagi na to, iż cena jest jednym z ważniejszych czynników mających wpływ na podjęcie decyzji o zakupie towaru przez konsumenta, powinna być dostępna oraz prawidłowo uwidoczniona w miejscu sprzedaży. Natomiast cena jednostkowa umożliwia kupującym porównanie cen towarów z cenami towarów podobnych, o innej masie, objętości oraz pozwala kupującym dokonać optymalnego i właściwego dla nich wyboru towaru, zapewniając prawo do rzetelnej informacji o cenie. Uwidocznienie przy towarach cen, bez cen jednostkowych tych towarów, nie zapewnia jednoznacznej oraz nie budzącej wątpliwości informacji o wysokości tych cen.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Czynnikiem wpływającym na korzyść Strony postępowania jest fakt, że nie była dotąd karana na podstawie obowiązujących przepisów w zakresie informowania o cenach towarów i usług. Uwzględniono również fakt niezwłocznego usunięcia stwierdzonych nieprawidłowości w trakcie kontroli poprzez uwidocznienie brakujących cen jednostkowych.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 xml:space="preserve">Kolejnym czynnikiem branym pod uwagę przy nałożeniu kary pieniężnej jest wysokość obrotu oraz przychodu. Dane przekazane przez stronę dały podstawę do zakwalifikowania jej do grupy tzw. </w:t>
      </w:r>
      <w:proofErr w:type="spellStart"/>
      <w:r w:rsidRPr="00B53EF4">
        <w:rPr>
          <w:sz w:val="24"/>
          <w:szCs w:val="24"/>
        </w:rPr>
        <w:t>mikroprzedsiębiorców</w:t>
      </w:r>
      <w:proofErr w:type="spellEnd"/>
      <w:r w:rsidRPr="00B53EF4">
        <w:rPr>
          <w:sz w:val="24"/>
          <w:szCs w:val="24"/>
        </w:rPr>
        <w:t xml:space="preserve"> (art. 104 ustawy z dnia 02 lipca 2004 r. o swobodzie działalności gospodarczej -tekst jednolity Dz. U. z 2016 r., poz. 1829 ze zm.). Powyższe wpłynęło na korzyść strony postępowania w zakresie wymiaru wysokości kary pieniężnej.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>Zgodnie z zasadą wyrażoną w art. 8 dyrektywy 98/6/WE Parlamentu Europejskiego i Rady z dnia 16 lutego 1998r. w sprawie ochrony konsumenta przez podawanie cen produktów oferowanych konsumentom (</w:t>
      </w:r>
      <w:proofErr w:type="spellStart"/>
      <w:r w:rsidRPr="00B53EF4">
        <w:rPr>
          <w:sz w:val="24"/>
          <w:szCs w:val="24"/>
        </w:rPr>
        <w:t>Dz.U.UE.L</w:t>
      </w:r>
      <w:proofErr w:type="spellEnd"/>
      <w:r w:rsidRPr="00B53EF4">
        <w:rPr>
          <w:sz w:val="24"/>
          <w:szCs w:val="24"/>
        </w:rPr>
        <w:t>. 1998.80.27) nałożone kary pieniężne powinny być skuteczne, proporcjonalne i odstraszające.</w:t>
      </w:r>
    </w:p>
    <w:p w:rsidR="00C847E7" w:rsidRPr="00B53EF4" w:rsidRDefault="007A1311" w:rsidP="00B53EF4">
      <w:pPr>
        <w:pStyle w:val="Teksttreci0"/>
        <w:shd w:val="clear" w:color="auto" w:fill="auto"/>
        <w:ind w:left="440" w:firstLine="540"/>
        <w:jc w:val="both"/>
        <w:rPr>
          <w:sz w:val="24"/>
          <w:szCs w:val="24"/>
        </w:rPr>
      </w:pPr>
      <w:r w:rsidRPr="00B53EF4">
        <w:rPr>
          <w:sz w:val="24"/>
          <w:szCs w:val="24"/>
        </w:rPr>
        <w:t xml:space="preserve">Opisane wyżej okoliczności stanowią podstawę do nałożenia kary pieniężnej z art. 6 </w:t>
      </w:r>
      <w:r w:rsidRPr="00B53EF4">
        <w:rPr>
          <w:sz w:val="24"/>
          <w:szCs w:val="24"/>
        </w:rPr>
        <w:lastRenderedPageBreak/>
        <w:t>ust. 1 ustawy o informowaniu o cenach. Należy zaznaczyć przy tym, że w związku</w:t>
      </w:r>
      <w:r w:rsidR="00B53EF4">
        <w:rPr>
          <w:sz w:val="24"/>
          <w:szCs w:val="24"/>
        </w:rPr>
        <w:t xml:space="preserve"> </w:t>
      </w:r>
      <w:r w:rsidRPr="00B53EF4">
        <w:rPr>
          <w:sz w:val="24"/>
          <w:szCs w:val="24"/>
        </w:rPr>
        <w:t>z niewykonaniem obowiązku w zakresie uwidaczniania cen wojewódzki inspektor Inspekcji Handlowej może nałożyć na przedsiębiorcę, w drodze decyzji, karę pieniężną do wysokości 20 000 zł.</w:t>
      </w:r>
    </w:p>
    <w:p w:rsidR="00C847E7" w:rsidRDefault="007A1311" w:rsidP="00B53EF4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B53EF4">
        <w:rPr>
          <w:sz w:val="24"/>
          <w:szCs w:val="24"/>
        </w:rPr>
        <w:t>Uwzględniając wszystkie opisane wyżej przesłanki, rozstrzygnięto jak w sentencji.</w:t>
      </w:r>
    </w:p>
    <w:p w:rsidR="00850915" w:rsidRPr="00B53EF4" w:rsidRDefault="00850915" w:rsidP="00B53EF4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</w:p>
    <w:p w:rsidR="00C847E7" w:rsidRPr="00B53EF4" w:rsidRDefault="007A1311" w:rsidP="00B53EF4">
      <w:pPr>
        <w:pStyle w:val="Nagwek10"/>
        <w:keepNext/>
        <w:keepLines/>
        <w:shd w:val="clear" w:color="auto" w:fill="auto"/>
        <w:spacing w:after="0" w:line="240" w:lineRule="auto"/>
        <w:ind w:left="0" w:firstLine="420"/>
        <w:rPr>
          <w:sz w:val="20"/>
          <w:szCs w:val="20"/>
        </w:rPr>
      </w:pPr>
      <w:bookmarkStart w:id="6" w:name="bookmark6"/>
      <w:bookmarkStart w:id="7" w:name="bookmark7"/>
      <w:r w:rsidRPr="00B53EF4">
        <w:rPr>
          <w:sz w:val="20"/>
          <w:szCs w:val="20"/>
        </w:rPr>
        <w:t>Pouczenie</w:t>
      </w:r>
      <w:bookmarkEnd w:id="6"/>
      <w:bookmarkEnd w:id="7"/>
    </w:p>
    <w:p w:rsidR="00C847E7" w:rsidRPr="00B53EF4" w:rsidRDefault="007A1311" w:rsidP="00B53EF4">
      <w:pPr>
        <w:pStyle w:val="Teksttreci20"/>
        <w:numPr>
          <w:ilvl w:val="0"/>
          <w:numId w:val="2"/>
        </w:numPr>
        <w:shd w:val="clear" w:color="auto" w:fill="auto"/>
        <w:tabs>
          <w:tab w:val="left" w:pos="680"/>
        </w:tabs>
        <w:spacing w:after="0"/>
        <w:jc w:val="both"/>
        <w:rPr>
          <w:sz w:val="20"/>
          <w:szCs w:val="20"/>
        </w:rPr>
      </w:pPr>
      <w:r w:rsidRPr="00B53EF4">
        <w:rPr>
          <w:sz w:val="20"/>
          <w:szCs w:val="20"/>
        </w:rPr>
        <w:t>Od decyzji niniejszej przysługuje kontrolowanemu odwołanie do Prezesa Urzędu Ochrony Konkurencji i Konsumentów w Warszawie za pośrednictwem Warmińsko-Mazurskiego Wojewódzkiego Inspektora Inspekcji Handlowej w terminie 14 dni od dnia jej doręczenia (art. 127, 129 Kodeksu postępowania administracyjnego).</w:t>
      </w:r>
    </w:p>
    <w:p w:rsidR="00C847E7" w:rsidRPr="00B53EF4" w:rsidRDefault="007A1311" w:rsidP="00B53EF4">
      <w:pPr>
        <w:pStyle w:val="Teksttreci20"/>
        <w:numPr>
          <w:ilvl w:val="0"/>
          <w:numId w:val="2"/>
        </w:numPr>
        <w:shd w:val="clear" w:color="auto" w:fill="auto"/>
        <w:tabs>
          <w:tab w:val="left" w:pos="680"/>
        </w:tabs>
        <w:spacing w:after="0"/>
        <w:jc w:val="both"/>
        <w:rPr>
          <w:sz w:val="20"/>
          <w:szCs w:val="20"/>
        </w:rPr>
      </w:pPr>
      <w:r w:rsidRPr="00B53EF4">
        <w:rPr>
          <w:sz w:val="20"/>
          <w:szCs w:val="20"/>
        </w:rPr>
        <w:t>Uiszczenia kary pieniężnej należy dokonać w terminie 7 dni od dnia, w którym decyzja o nałożeniu kary stała się ostateczna. Wpłaty należy dokonać na wskazane niżej konto bankowe (art. 7 ust. 1 ustawy o informowaniu o cenach).</w:t>
      </w:r>
    </w:p>
    <w:p w:rsidR="00C847E7" w:rsidRDefault="007A1311" w:rsidP="00B53EF4">
      <w:pPr>
        <w:pStyle w:val="Teksttreci20"/>
        <w:numPr>
          <w:ilvl w:val="0"/>
          <w:numId w:val="2"/>
        </w:numPr>
        <w:shd w:val="clear" w:color="auto" w:fill="auto"/>
        <w:tabs>
          <w:tab w:val="left" w:pos="680"/>
        </w:tabs>
        <w:spacing w:after="0"/>
        <w:jc w:val="both"/>
        <w:rPr>
          <w:sz w:val="20"/>
          <w:szCs w:val="20"/>
        </w:rPr>
      </w:pPr>
      <w:r w:rsidRPr="00B53EF4"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1997r. - Ordynacja podatkowa (Dz. U. z2017r., poz. 201 ze zm.).</w:t>
      </w:r>
    </w:p>
    <w:p w:rsidR="008F7653" w:rsidRPr="00B53EF4" w:rsidRDefault="008F7653" w:rsidP="008F7653">
      <w:pPr>
        <w:pStyle w:val="Teksttreci20"/>
        <w:shd w:val="clear" w:color="auto" w:fill="auto"/>
        <w:tabs>
          <w:tab w:val="left" w:pos="680"/>
        </w:tabs>
        <w:spacing w:after="0"/>
        <w:ind w:left="440" w:firstLine="0"/>
        <w:jc w:val="both"/>
        <w:rPr>
          <w:sz w:val="20"/>
          <w:szCs w:val="20"/>
        </w:rPr>
      </w:pPr>
    </w:p>
    <w:p w:rsidR="00C847E7" w:rsidRPr="00B53EF4" w:rsidRDefault="007A1311" w:rsidP="00B53EF4">
      <w:pPr>
        <w:pStyle w:val="Teksttreci20"/>
        <w:shd w:val="clear" w:color="auto" w:fill="auto"/>
        <w:spacing w:after="0"/>
        <w:ind w:left="0" w:firstLine="420"/>
        <w:rPr>
          <w:sz w:val="20"/>
          <w:szCs w:val="20"/>
        </w:rPr>
      </w:pPr>
      <w:r w:rsidRPr="00B53EF4">
        <w:rPr>
          <w:sz w:val="20"/>
          <w:szCs w:val="20"/>
        </w:rPr>
        <w:t>Wojewódzki Inspektorat Inspekcji Handlowej w Olsztynie</w:t>
      </w:r>
    </w:p>
    <w:p w:rsidR="00C847E7" w:rsidRPr="00B53EF4" w:rsidRDefault="007A1311" w:rsidP="00B53EF4">
      <w:pPr>
        <w:pStyle w:val="Teksttreci20"/>
        <w:shd w:val="clear" w:color="auto" w:fill="auto"/>
        <w:spacing w:after="0"/>
        <w:ind w:left="0" w:firstLine="420"/>
        <w:jc w:val="both"/>
        <w:rPr>
          <w:sz w:val="20"/>
          <w:szCs w:val="20"/>
        </w:rPr>
      </w:pPr>
      <w:r w:rsidRPr="00B53EF4">
        <w:rPr>
          <w:sz w:val="20"/>
          <w:szCs w:val="20"/>
        </w:rPr>
        <w:t>ul. Dąbrowszczaków 10, 10-540 Olsztyn</w:t>
      </w:r>
    </w:p>
    <w:p w:rsidR="00C847E7" w:rsidRPr="00B53EF4" w:rsidRDefault="007A1311" w:rsidP="00B53EF4">
      <w:pPr>
        <w:pStyle w:val="Teksttreci20"/>
        <w:shd w:val="clear" w:color="auto" w:fill="auto"/>
        <w:spacing w:after="0"/>
        <w:ind w:left="0" w:firstLine="420"/>
        <w:jc w:val="both"/>
        <w:rPr>
          <w:sz w:val="20"/>
          <w:szCs w:val="20"/>
        </w:rPr>
      </w:pPr>
      <w:r w:rsidRPr="00B53EF4">
        <w:rPr>
          <w:sz w:val="20"/>
          <w:szCs w:val="20"/>
        </w:rPr>
        <w:t>Narodowy Bank Polski Odział Okręgowy w Olsztynie</w:t>
      </w:r>
    </w:p>
    <w:p w:rsidR="00C847E7" w:rsidRPr="00B53EF4" w:rsidRDefault="007A1311" w:rsidP="00B53EF4">
      <w:pPr>
        <w:pStyle w:val="Teksttreci20"/>
        <w:shd w:val="clear" w:color="auto" w:fill="auto"/>
        <w:spacing w:after="0"/>
        <w:ind w:left="0" w:firstLine="420"/>
        <w:rPr>
          <w:sz w:val="20"/>
          <w:szCs w:val="20"/>
        </w:rPr>
      </w:pPr>
      <w:r w:rsidRPr="00B53EF4">
        <w:rPr>
          <w:sz w:val="20"/>
          <w:szCs w:val="20"/>
        </w:rPr>
        <w:t xml:space="preserve">Nr rachunku: </w:t>
      </w:r>
      <w:r w:rsidRPr="00B53EF4">
        <w:rPr>
          <w:b/>
          <w:bCs/>
          <w:sz w:val="20"/>
          <w:szCs w:val="20"/>
        </w:rPr>
        <w:t>90 1010 1397 0032 0322 3100 0000</w:t>
      </w:r>
    </w:p>
    <w:p w:rsidR="00B53EF4" w:rsidRDefault="00B53EF4" w:rsidP="00B53EF4">
      <w:pPr>
        <w:pStyle w:val="Teksttreci40"/>
        <w:shd w:val="clear" w:color="auto" w:fill="auto"/>
        <w:spacing w:after="0"/>
        <w:rPr>
          <w:b/>
          <w:bCs/>
          <w:sz w:val="20"/>
          <w:szCs w:val="20"/>
        </w:rPr>
      </w:pPr>
    </w:p>
    <w:p w:rsidR="00C847E7" w:rsidRPr="00B53EF4" w:rsidRDefault="007A1311" w:rsidP="00B53EF4">
      <w:pPr>
        <w:pStyle w:val="Teksttreci40"/>
        <w:shd w:val="clear" w:color="auto" w:fill="auto"/>
        <w:spacing w:after="0"/>
        <w:rPr>
          <w:sz w:val="20"/>
          <w:szCs w:val="20"/>
        </w:rPr>
      </w:pPr>
      <w:r w:rsidRPr="00B53EF4">
        <w:rPr>
          <w:b/>
          <w:bCs/>
          <w:sz w:val="20"/>
          <w:szCs w:val="20"/>
        </w:rPr>
        <w:t>Otrzymują:</w:t>
      </w:r>
    </w:p>
    <w:p w:rsidR="00C847E7" w:rsidRPr="008F7653" w:rsidRDefault="008F7653" w:rsidP="00B53EF4">
      <w:pPr>
        <w:pStyle w:val="Teksttreci0"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firstLine="420"/>
        <w:jc w:val="both"/>
        <w:rPr>
          <w:b/>
          <w:i/>
          <w:sz w:val="20"/>
          <w:szCs w:val="20"/>
        </w:rPr>
      </w:pPr>
      <w:r w:rsidRPr="008F7653">
        <w:rPr>
          <w:b/>
          <w:i/>
          <w:sz w:val="20"/>
          <w:szCs w:val="20"/>
        </w:rPr>
        <w:t xml:space="preserve">(Dane </w:t>
      </w:r>
      <w:proofErr w:type="spellStart"/>
      <w:r w:rsidRPr="008F7653">
        <w:rPr>
          <w:b/>
          <w:i/>
          <w:sz w:val="20"/>
          <w:szCs w:val="20"/>
        </w:rPr>
        <w:t>zanonimizowane</w:t>
      </w:r>
      <w:proofErr w:type="spellEnd"/>
      <w:r w:rsidRPr="008F7653">
        <w:rPr>
          <w:b/>
          <w:i/>
          <w:sz w:val="20"/>
          <w:szCs w:val="20"/>
        </w:rPr>
        <w:t>)</w:t>
      </w:r>
    </w:p>
    <w:p w:rsidR="00C847E7" w:rsidRPr="00B53EF4" w:rsidRDefault="007A1311" w:rsidP="00B53EF4">
      <w:pPr>
        <w:pStyle w:val="Teksttreci40"/>
        <w:numPr>
          <w:ilvl w:val="0"/>
          <w:numId w:val="3"/>
        </w:numPr>
        <w:shd w:val="clear" w:color="auto" w:fill="auto"/>
        <w:tabs>
          <w:tab w:val="left" w:pos="690"/>
        </w:tabs>
        <w:spacing w:after="0"/>
        <w:jc w:val="both"/>
        <w:rPr>
          <w:sz w:val="20"/>
          <w:szCs w:val="20"/>
        </w:rPr>
      </w:pPr>
      <w:r w:rsidRPr="00B53EF4">
        <w:rPr>
          <w:sz w:val="20"/>
          <w:szCs w:val="20"/>
        </w:rPr>
        <w:t>Wydział Budżetowo-Administracyjny WIIH w Olsztynie</w:t>
      </w:r>
    </w:p>
    <w:p w:rsidR="00C847E7" w:rsidRPr="00B53EF4" w:rsidRDefault="007A1311" w:rsidP="00B53EF4">
      <w:pPr>
        <w:pStyle w:val="Teksttreci40"/>
        <w:numPr>
          <w:ilvl w:val="0"/>
          <w:numId w:val="3"/>
        </w:numPr>
        <w:shd w:val="clear" w:color="auto" w:fill="auto"/>
        <w:tabs>
          <w:tab w:val="left" w:pos="690"/>
        </w:tabs>
        <w:spacing w:after="0"/>
        <w:rPr>
          <w:sz w:val="20"/>
          <w:szCs w:val="20"/>
        </w:rPr>
      </w:pPr>
      <w:r w:rsidRPr="00B53EF4">
        <w:rPr>
          <w:sz w:val="20"/>
          <w:szCs w:val="20"/>
        </w:rPr>
        <w:t>a/a</w:t>
      </w:r>
    </w:p>
    <w:sectPr w:rsidR="00C847E7" w:rsidRPr="00B53EF4" w:rsidSect="00850915">
      <w:pgSz w:w="11900" w:h="16840"/>
      <w:pgMar w:top="1417" w:right="1417" w:bottom="1417" w:left="1417" w:header="2156" w:footer="21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18" w:rsidRDefault="006A4818" w:rsidP="00C847E7">
      <w:r>
        <w:separator/>
      </w:r>
    </w:p>
  </w:endnote>
  <w:endnote w:type="continuationSeparator" w:id="0">
    <w:p w:rsidR="006A4818" w:rsidRDefault="006A4818" w:rsidP="00C8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18" w:rsidRDefault="006A4818"/>
  </w:footnote>
  <w:footnote w:type="continuationSeparator" w:id="0">
    <w:p w:rsidR="006A4818" w:rsidRDefault="006A48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5E5"/>
    <w:multiLevelType w:val="multilevel"/>
    <w:tmpl w:val="66006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61CC2"/>
    <w:multiLevelType w:val="multilevel"/>
    <w:tmpl w:val="5F7ED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85CC1"/>
    <w:multiLevelType w:val="multilevel"/>
    <w:tmpl w:val="20AA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47E7"/>
    <w:rsid w:val="00351619"/>
    <w:rsid w:val="006A4818"/>
    <w:rsid w:val="007A1311"/>
    <w:rsid w:val="00850915"/>
    <w:rsid w:val="008F7653"/>
    <w:rsid w:val="00B53EF4"/>
    <w:rsid w:val="00C847E7"/>
    <w:rsid w:val="00CB70E5"/>
    <w:rsid w:val="00CC4F2B"/>
    <w:rsid w:val="00D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47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84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84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C84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C84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C84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sid w:val="00C847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C84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rsid w:val="00C847E7"/>
    <w:pPr>
      <w:shd w:val="clear" w:color="auto" w:fill="FFFFFF"/>
      <w:spacing w:after="600" w:line="25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847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847E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C847E7"/>
    <w:pPr>
      <w:shd w:val="clear" w:color="auto" w:fill="FFFFFF"/>
      <w:spacing w:after="80" w:line="386" w:lineRule="auto"/>
      <w:ind w:left="1520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C847E7"/>
    <w:pPr>
      <w:shd w:val="clear" w:color="auto" w:fill="FFFFFF"/>
      <w:spacing w:after="160"/>
      <w:ind w:left="420"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C847E7"/>
    <w:pPr>
      <w:shd w:val="clear" w:color="auto" w:fill="FFFFFF"/>
      <w:spacing w:line="228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847E7"/>
    <w:pPr>
      <w:shd w:val="clear" w:color="auto" w:fill="FFFFFF"/>
      <w:spacing w:after="80"/>
      <w:ind w:firstLine="42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3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EF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53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E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C7E4-E56F-4314-B956-66455360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50 11.04.2017</vt:lpstr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50 11.04.2017</dc:title>
  <dc:subject/>
  <dc:creator>Admin</dc:creator>
  <cp:keywords/>
  <cp:lastModifiedBy>Użytkownik systemu Windows</cp:lastModifiedBy>
  <cp:revision>7</cp:revision>
  <dcterms:created xsi:type="dcterms:W3CDTF">2019-12-13T17:44:00Z</dcterms:created>
  <dcterms:modified xsi:type="dcterms:W3CDTF">2019-12-13T17:59:00Z</dcterms:modified>
</cp:coreProperties>
</file>