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59" w:rsidRPr="00111559" w:rsidRDefault="00111559" w:rsidP="00111559">
      <w:pPr>
        <w:pStyle w:val="Teksttreci40"/>
        <w:shd w:val="clear" w:color="auto" w:fill="auto"/>
        <w:spacing w:line="360" w:lineRule="auto"/>
      </w:pPr>
      <w:r w:rsidRPr="00111559">
        <w:rPr>
          <w:b w:val="0"/>
          <w:bCs w:val="0"/>
        </w:rPr>
        <w:t>WARMIŃSKO-MAZURSKI</w:t>
      </w:r>
      <w:r w:rsidRPr="00111559">
        <w:rPr>
          <w:b w:val="0"/>
          <w:bCs w:val="0"/>
        </w:rPr>
        <w:br/>
      </w:r>
      <w:r w:rsidRPr="00111559">
        <w:t>WOJEWÓDZKI INSPEKTOR</w:t>
      </w:r>
    </w:p>
    <w:p w:rsidR="00111559" w:rsidRPr="00111559" w:rsidRDefault="00111559" w:rsidP="00111559">
      <w:pPr>
        <w:pStyle w:val="Nagwek20"/>
        <w:keepNext/>
        <w:keepLines/>
        <w:shd w:val="clear" w:color="auto" w:fill="auto"/>
        <w:spacing w:line="360" w:lineRule="auto"/>
        <w:jc w:val="center"/>
      </w:pPr>
      <w:bookmarkStart w:id="0" w:name="bookmark0"/>
      <w:bookmarkStart w:id="1" w:name="bookmark1"/>
      <w:r w:rsidRPr="00111559">
        <w:rPr>
          <w:sz w:val="32"/>
          <w:szCs w:val="32"/>
        </w:rPr>
        <w:t>INSPEKCJI HANDLOWEJ</w:t>
      </w:r>
      <w:bookmarkEnd w:id="0"/>
      <w:bookmarkEnd w:id="1"/>
    </w:p>
    <w:p w:rsidR="00C75566" w:rsidRPr="00111559" w:rsidRDefault="00111559" w:rsidP="00111559">
      <w:pPr>
        <w:jc w:val="center"/>
        <w:rPr>
          <w:rFonts w:ascii="Times New Roman" w:hAnsi="Times New Roman" w:cs="Times New Roman"/>
        </w:rPr>
      </w:pPr>
      <w:r w:rsidRPr="00111559">
        <w:rPr>
          <w:rFonts w:ascii="Times New Roman" w:hAnsi="Times New Roman" w:cs="Times New Roman"/>
        </w:rPr>
        <w:t>10-540 Olsztyn, ul. Dąbrowszczaków 10, tel. (89) 527-27-65, fax. (89) 527-42-51</w:t>
      </w:r>
    </w:p>
    <w:p w:rsidR="00111559" w:rsidRDefault="00111559" w:rsidP="00111559">
      <w:pPr>
        <w:pStyle w:val="Teksttreci0"/>
        <w:shd w:val="clear" w:color="auto" w:fill="auto"/>
        <w:spacing w:line="240" w:lineRule="auto"/>
        <w:ind w:firstLine="0"/>
      </w:pPr>
    </w:p>
    <w:p w:rsidR="00111559" w:rsidRPr="00111559" w:rsidRDefault="00111559" w:rsidP="00111559">
      <w:pPr>
        <w:pStyle w:val="Teksttreci0"/>
        <w:shd w:val="clear" w:color="auto" w:fill="auto"/>
        <w:spacing w:line="240" w:lineRule="auto"/>
        <w:ind w:left="5954" w:firstLine="0"/>
      </w:pPr>
      <w:r w:rsidRPr="00111559">
        <w:t>Olsztyn, dnia 29 sierpnia 2017 r.</w:t>
      </w:r>
    </w:p>
    <w:p w:rsidR="00C75566" w:rsidRDefault="00C75566" w:rsidP="00111559"/>
    <w:p w:rsidR="00C75566" w:rsidRPr="00111559" w:rsidRDefault="00111559" w:rsidP="00111559">
      <w:pPr>
        <w:rPr>
          <w:rFonts w:ascii="Times New Roman" w:hAnsi="Times New Roman" w:cs="Times New Roman"/>
        </w:rPr>
      </w:pPr>
      <w:r w:rsidRPr="00111559">
        <w:rPr>
          <w:rFonts w:ascii="Times New Roman" w:hAnsi="Times New Roman" w:cs="Times New Roman"/>
          <w:bCs/>
        </w:rPr>
        <w:t>KŻ.8361.31.2017.NC</w:t>
      </w:r>
    </w:p>
    <w:p w:rsidR="00C75566" w:rsidRPr="00111559" w:rsidRDefault="00C75566" w:rsidP="00111559">
      <w:pPr>
        <w:rPr>
          <w:rFonts w:ascii="Times New Roman" w:hAnsi="Times New Roman" w:cs="Times New Roman"/>
        </w:rPr>
      </w:pPr>
    </w:p>
    <w:p w:rsidR="00C75566" w:rsidRDefault="00C75566" w:rsidP="00111559"/>
    <w:p w:rsidR="00111559" w:rsidRPr="00111559" w:rsidRDefault="00111559" w:rsidP="00111559">
      <w:pPr>
        <w:ind w:left="5954"/>
        <w:rPr>
          <w:rFonts w:ascii="Times New Roman" w:hAnsi="Times New Roman" w:cs="Times New Roman"/>
          <w:b/>
          <w:i/>
        </w:rPr>
      </w:pPr>
      <w:r w:rsidRPr="00111559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111559">
        <w:rPr>
          <w:rFonts w:ascii="Times New Roman" w:hAnsi="Times New Roman" w:cs="Times New Roman"/>
          <w:b/>
          <w:i/>
        </w:rPr>
        <w:t>zanonimizowane</w:t>
      </w:r>
      <w:proofErr w:type="spellEnd"/>
      <w:r w:rsidRPr="00111559">
        <w:rPr>
          <w:rFonts w:ascii="Times New Roman" w:hAnsi="Times New Roman" w:cs="Times New Roman"/>
          <w:b/>
          <w:i/>
        </w:rPr>
        <w:t>)</w:t>
      </w:r>
    </w:p>
    <w:p w:rsidR="00111559" w:rsidRDefault="00111559" w:rsidP="00111559"/>
    <w:p w:rsidR="00C75566" w:rsidRDefault="00C75566" w:rsidP="00111559"/>
    <w:p w:rsidR="00C75566" w:rsidRDefault="00C75566" w:rsidP="00111559"/>
    <w:p w:rsidR="00C75566" w:rsidRPr="00111559" w:rsidRDefault="006D03A8" w:rsidP="00111559">
      <w:pPr>
        <w:pStyle w:val="Nagwek30"/>
        <w:keepNext/>
        <w:keepLines/>
        <w:shd w:val="clear" w:color="auto" w:fill="auto"/>
        <w:spacing w:after="0" w:line="360" w:lineRule="auto"/>
        <w:jc w:val="center"/>
        <w:rPr>
          <w:b/>
          <w:sz w:val="24"/>
          <w:szCs w:val="24"/>
        </w:rPr>
      </w:pPr>
      <w:bookmarkStart w:id="2" w:name="bookmark6"/>
      <w:bookmarkStart w:id="3" w:name="bookmark7"/>
      <w:r w:rsidRPr="00111559">
        <w:rPr>
          <w:rFonts w:ascii="Times New Roman" w:eastAsia="Times New Roman" w:hAnsi="Times New Roman" w:cs="Times New Roman"/>
          <w:b/>
          <w:w w:val="100"/>
          <w:sz w:val="24"/>
          <w:szCs w:val="24"/>
        </w:rPr>
        <w:t>DECYZJA</w:t>
      </w:r>
      <w:bookmarkEnd w:id="2"/>
      <w:bookmarkEnd w:id="3"/>
    </w:p>
    <w:p w:rsidR="00C75566" w:rsidRDefault="006D03A8" w:rsidP="00111559">
      <w:pPr>
        <w:pStyle w:val="Teksttreci0"/>
        <w:shd w:val="clear" w:color="auto" w:fill="auto"/>
        <w:ind w:firstLine="0"/>
        <w:jc w:val="both"/>
      </w:pPr>
      <w:r w:rsidRPr="00111559">
        <w:t xml:space="preserve">Działając w oparciu o art. 40a ust. 4 oraz art. 40a ust. 1 </w:t>
      </w:r>
      <w:proofErr w:type="spellStart"/>
      <w:r w:rsidRPr="00111559">
        <w:t>pkt</w:t>
      </w:r>
      <w:proofErr w:type="spellEnd"/>
      <w:r w:rsidRPr="00111559">
        <w:t xml:space="preserve"> 4 ustawy z dnia 21 grudnia 2000 r. o jakości handlowej artykułów rolno-spożywczych (tekst jednolity Dz. U. z 2016 r., poz. 1604 ze zm.) /dalej: „ustawa o </w:t>
      </w:r>
      <w:r w:rsidRPr="00111559">
        <w:t>jakości handlowej”/ oraz art. 104 § 1 ustawy z dnia 14 czerwca 1960 r. - Kodeks postępowania administracyjnego (tekst jednolity Dz. U. z 2017 r., poz. 1257) /dalej: „k.p.a.”/ po przeprowadzeniu postępowania administracyjnego</w:t>
      </w:r>
    </w:p>
    <w:p w:rsidR="00111559" w:rsidRPr="00111559" w:rsidRDefault="00111559" w:rsidP="00111559">
      <w:pPr>
        <w:pStyle w:val="Teksttreci0"/>
        <w:shd w:val="clear" w:color="auto" w:fill="auto"/>
        <w:ind w:firstLine="0"/>
        <w:jc w:val="both"/>
      </w:pPr>
    </w:p>
    <w:p w:rsidR="00C75566" w:rsidRPr="00111559" w:rsidRDefault="006D03A8" w:rsidP="00111559">
      <w:pPr>
        <w:pStyle w:val="Teksttreci0"/>
        <w:shd w:val="clear" w:color="auto" w:fill="auto"/>
        <w:ind w:firstLine="0"/>
        <w:jc w:val="center"/>
      </w:pPr>
      <w:r w:rsidRPr="00111559">
        <w:rPr>
          <w:b/>
          <w:bCs/>
        </w:rPr>
        <w:t>wymierzam</w:t>
      </w:r>
    </w:p>
    <w:p w:rsidR="00C75566" w:rsidRDefault="00111559" w:rsidP="00111559">
      <w:pPr>
        <w:pStyle w:val="Teksttreci0"/>
        <w:shd w:val="clear" w:color="auto" w:fill="auto"/>
        <w:ind w:firstLine="720"/>
        <w:jc w:val="both"/>
      </w:pPr>
      <w:r w:rsidRPr="00111559">
        <w:rPr>
          <w:b/>
          <w:bCs/>
          <w:i/>
        </w:rPr>
        <w:t xml:space="preserve">(Dane </w:t>
      </w:r>
      <w:proofErr w:type="spellStart"/>
      <w:r w:rsidRPr="00111559">
        <w:rPr>
          <w:b/>
          <w:bCs/>
          <w:i/>
        </w:rPr>
        <w:t>zanonimizowane</w:t>
      </w:r>
      <w:proofErr w:type="spellEnd"/>
      <w:r w:rsidRPr="00111559">
        <w:rPr>
          <w:b/>
          <w:bCs/>
          <w:i/>
        </w:rPr>
        <w:t>)</w:t>
      </w:r>
      <w:r w:rsidRPr="00111559">
        <w:rPr>
          <w:b/>
          <w:bCs/>
        </w:rPr>
        <w:t xml:space="preserve"> </w:t>
      </w:r>
      <w:r w:rsidR="006D03A8" w:rsidRPr="00111559">
        <w:rPr>
          <w:b/>
          <w:bCs/>
        </w:rPr>
        <w:t>prow</w:t>
      </w:r>
      <w:r w:rsidR="006D03A8" w:rsidRPr="00111559">
        <w:rPr>
          <w:b/>
          <w:bCs/>
        </w:rPr>
        <w:t xml:space="preserve">adzącemu działalność gospodarczą pod nazwą </w:t>
      </w:r>
      <w:r w:rsidRPr="00111559">
        <w:rPr>
          <w:b/>
          <w:bCs/>
          <w:i/>
        </w:rPr>
        <w:t xml:space="preserve">(Dane </w:t>
      </w:r>
      <w:proofErr w:type="spellStart"/>
      <w:r w:rsidRPr="00111559">
        <w:rPr>
          <w:b/>
          <w:bCs/>
          <w:i/>
        </w:rPr>
        <w:t>zanonimizowane</w:t>
      </w:r>
      <w:proofErr w:type="spellEnd"/>
      <w:r w:rsidRPr="00111559">
        <w:rPr>
          <w:b/>
          <w:bCs/>
          <w:i/>
        </w:rPr>
        <w:t>)</w:t>
      </w:r>
      <w:r w:rsidR="006D03A8" w:rsidRPr="00111559">
        <w:t xml:space="preserve"> karę pieniężną w wysokości </w:t>
      </w:r>
      <w:r>
        <w:rPr>
          <w:b/>
          <w:bCs/>
        </w:rPr>
        <w:t>10</w:t>
      </w:r>
      <w:r w:rsidR="006D03A8" w:rsidRPr="00111559">
        <w:rPr>
          <w:b/>
        </w:rPr>
        <w:t xml:space="preserve">00 </w:t>
      </w:r>
      <w:r w:rsidR="006D03A8" w:rsidRPr="00111559">
        <w:rPr>
          <w:b/>
          <w:bCs/>
        </w:rPr>
        <w:t xml:space="preserve">zł </w:t>
      </w:r>
      <w:r w:rsidR="006D03A8" w:rsidRPr="00111559">
        <w:rPr>
          <w:b/>
        </w:rPr>
        <w:t xml:space="preserve">(jeden tysiąc </w:t>
      </w:r>
      <w:r w:rsidR="006D03A8" w:rsidRPr="00111559">
        <w:rPr>
          <w:b/>
          <w:bCs/>
        </w:rPr>
        <w:t>złotych)</w:t>
      </w:r>
      <w:r w:rsidR="006D03A8" w:rsidRPr="00111559">
        <w:rPr>
          <w:b/>
          <w:bCs/>
        </w:rPr>
        <w:t xml:space="preserve"> </w:t>
      </w:r>
      <w:r w:rsidR="006D03A8" w:rsidRPr="00111559">
        <w:t>w związku z wprowadzeniem do obrotu artykułu rolno-spożywczego zafałs</w:t>
      </w:r>
      <w:r w:rsidR="006D03A8" w:rsidRPr="00111559">
        <w:t xml:space="preserve">zowanego tj. oferowaniem do sprzedaży </w:t>
      </w:r>
      <w:proofErr w:type="spellStart"/>
      <w:r w:rsidR="006D03A8" w:rsidRPr="00111559">
        <w:t>limandy</w:t>
      </w:r>
      <w:proofErr w:type="spellEnd"/>
      <w:r w:rsidR="006D03A8" w:rsidRPr="00111559">
        <w:t xml:space="preserve"> </w:t>
      </w:r>
      <w:proofErr w:type="spellStart"/>
      <w:r w:rsidR="006D03A8" w:rsidRPr="00111559">
        <w:t>żółtopłetwej</w:t>
      </w:r>
      <w:proofErr w:type="spellEnd"/>
      <w:r w:rsidR="006D03A8" w:rsidRPr="00111559">
        <w:t xml:space="preserve"> zamiast zadeklarowanej soli.</w:t>
      </w:r>
    </w:p>
    <w:p w:rsidR="00111559" w:rsidRPr="00111559" w:rsidRDefault="00111559" w:rsidP="00111559">
      <w:pPr>
        <w:pStyle w:val="Teksttreci0"/>
        <w:shd w:val="clear" w:color="auto" w:fill="auto"/>
        <w:ind w:firstLine="720"/>
        <w:jc w:val="both"/>
      </w:pPr>
    </w:p>
    <w:p w:rsidR="00C75566" w:rsidRPr="00111559" w:rsidRDefault="006D03A8" w:rsidP="00111559">
      <w:pPr>
        <w:pStyle w:val="Teksttreci0"/>
        <w:shd w:val="clear" w:color="auto" w:fill="auto"/>
        <w:ind w:firstLine="0"/>
        <w:jc w:val="center"/>
      </w:pPr>
      <w:r w:rsidRPr="00111559">
        <w:rPr>
          <w:b/>
          <w:bCs/>
        </w:rPr>
        <w:t>UZASADNIENIE</w:t>
      </w:r>
    </w:p>
    <w:p w:rsidR="00C75566" w:rsidRPr="00111559" w:rsidRDefault="006D03A8" w:rsidP="00111559">
      <w:pPr>
        <w:pStyle w:val="Teksttreci0"/>
        <w:shd w:val="clear" w:color="auto" w:fill="auto"/>
        <w:ind w:firstLine="740"/>
        <w:jc w:val="both"/>
      </w:pPr>
      <w:r w:rsidRPr="00111559">
        <w:t>W dniach 6-12 kwietnia 2017 r. na podstawie upoważnienia Warmińsko-Mazurskiego Wojewódzkiego Inspektora Inspekcji Handlowej Nr KŻ.8356.35.2017 z dnia 06 kw</w:t>
      </w:r>
      <w:r w:rsidRPr="00111559">
        <w:t xml:space="preserve">ietnia 2017 r. inspektorzy Wojewódzkiego Inspektoratu Inspekcji Handlowej w Olsztynie przeprowadzili kontrolę w </w:t>
      </w:r>
      <w:r w:rsidR="00ED2788" w:rsidRPr="00ED2788">
        <w:rPr>
          <w:b/>
          <w:i/>
        </w:rPr>
        <w:t xml:space="preserve">(Dane </w:t>
      </w:r>
      <w:proofErr w:type="spellStart"/>
      <w:r w:rsidR="00ED2788" w:rsidRPr="00ED2788">
        <w:rPr>
          <w:b/>
          <w:i/>
        </w:rPr>
        <w:t>zanonimizowane</w:t>
      </w:r>
      <w:proofErr w:type="spellEnd"/>
      <w:r w:rsidR="00ED2788" w:rsidRPr="00ED2788">
        <w:rPr>
          <w:b/>
          <w:i/>
        </w:rPr>
        <w:t>)</w:t>
      </w:r>
      <w:r w:rsidRPr="00111559">
        <w:t xml:space="preserve"> należącym do przedsiębiorcy </w:t>
      </w:r>
      <w:r w:rsidR="00ED2788" w:rsidRPr="00ED2788">
        <w:rPr>
          <w:b/>
          <w:i/>
        </w:rPr>
        <w:t xml:space="preserve">(Dane </w:t>
      </w:r>
      <w:proofErr w:type="spellStart"/>
      <w:r w:rsidR="00ED2788" w:rsidRPr="00ED2788">
        <w:rPr>
          <w:b/>
          <w:i/>
        </w:rPr>
        <w:t>zanonimizowane</w:t>
      </w:r>
      <w:proofErr w:type="spellEnd"/>
      <w:r w:rsidR="00ED2788" w:rsidRPr="00ED2788">
        <w:rPr>
          <w:b/>
          <w:i/>
        </w:rPr>
        <w:t>)</w:t>
      </w:r>
      <w:r w:rsidR="00ED2788" w:rsidRPr="00ED2788">
        <w:t xml:space="preserve"> </w:t>
      </w:r>
      <w:r w:rsidRPr="00111559">
        <w:t xml:space="preserve">prowadzącego działalność gospodarczą pod nazwą </w:t>
      </w:r>
      <w:r w:rsidR="00ED2788" w:rsidRPr="00ED2788">
        <w:rPr>
          <w:b/>
          <w:i/>
        </w:rPr>
        <w:t xml:space="preserve">(Dane </w:t>
      </w:r>
      <w:proofErr w:type="spellStart"/>
      <w:r w:rsidR="00ED2788" w:rsidRPr="00ED2788">
        <w:rPr>
          <w:b/>
          <w:i/>
        </w:rPr>
        <w:t>zanonimizowane</w:t>
      </w:r>
      <w:proofErr w:type="spellEnd"/>
      <w:r w:rsidR="00ED2788" w:rsidRPr="00ED2788">
        <w:rPr>
          <w:b/>
          <w:i/>
        </w:rPr>
        <w:t>)</w:t>
      </w:r>
      <w:r w:rsidRPr="00111559">
        <w:t xml:space="preserve">. Kontrolę przeprowadzono na podstawie art. 3 ust. 1-3 Rozporządzenia Parlamentu Europejskiego i Rady (WE) Nr 882/2004 z dnia 29 kwietnia 2004 r. w sprawie kontroli urzędowych </w:t>
      </w:r>
      <w:r w:rsidRPr="00111559">
        <w:lastRenderedPageBreak/>
        <w:t xml:space="preserve">przeprowadzanych </w:t>
      </w:r>
      <w:r w:rsidRPr="00111559">
        <w:t>w celu sprawdzenia zgodności z prawem paszowym i żywnościowym oraz regułami dotyczącymi zdrowia zwierząt i dobrostanu zwierząt (Dz. Urz. UE L. 165 z 30.04.2004, str. 1-141, Polskie wydanie specjalne Rozdział 3 Tom 45 P. 200-251 ze zm.), art. 17 ust. 3 usta</w:t>
      </w:r>
      <w:r w:rsidRPr="00111559">
        <w:t xml:space="preserve">wy z dnia 21 grudnia 2000 r. o jakości handlowej artykułów rolno-spożywczych (tekst jednolity Dz. U. z 2016 r., poz. 1604 ze zm.), art. 3 ust. 1 </w:t>
      </w:r>
      <w:proofErr w:type="spellStart"/>
      <w:r w:rsidRPr="00111559">
        <w:t>pkt</w:t>
      </w:r>
      <w:proofErr w:type="spellEnd"/>
      <w:r w:rsidRPr="00111559">
        <w:t xml:space="preserve"> 1, 2 i 6 ustawy z dnia 15 grudnia 2000 r. o Inspekcji Handlowej (tekst jednolity Dz. U. z 2016 r., poz. 105</w:t>
      </w:r>
      <w:r w:rsidRPr="00111559">
        <w:t>9 ze zm.).</w:t>
      </w:r>
    </w:p>
    <w:p w:rsidR="00C75566" w:rsidRPr="00111559" w:rsidRDefault="006D03A8" w:rsidP="00111559">
      <w:pPr>
        <w:pStyle w:val="Teksttreci0"/>
        <w:shd w:val="clear" w:color="auto" w:fill="auto"/>
        <w:ind w:firstLine="820"/>
        <w:jc w:val="both"/>
      </w:pPr>
      <w:r w:rsidRPr="00111559">
        <w:t xml:space="preserve">Inspektorzy w trakcie kontroli stwierdzili oferowanie do sprzedaży ryby „Sola” (nazwa podana była na wywieszce cenowej). W rzeczywistości, zgodnie z informacjami podanymi na etykiecie opakowania zbiorczego, była to ryba </w:t>
      </w:r>
      <w:proofErr w:type="spellStart"/>
      <w:r w:rsidRPr="00111559">
        <w:t>limanda</w:t>
      </w:r>
      <w:proofErr w:type="spellEnd"/>
      <w:r w:rsidRPr="00111559">
        <w:t xml:space="preserve"> </w:t>
      </w:r>
      <w:proofErr w:type="spellStart"/>
      <w:r w:rsidRPr="00111559">
        <w:t>żółtopłetwa</w:t>
      </w:r>
      <w:proofErr w:type="spellEnd"/>
      <w:r w:rsidRPr="00111559">
        <w:t>. W dn</w:t>
      </w:r>
      <w:r w:rsidRPr="00111559">
        <w:t xml:space="preserve">iu kontroli znajdowało się w zamrażarce 5 kg wyżej wymienionej ryby w cenie 18,80 zł/kg, wartości 94 zł. Na etykiecie znajdowały się następujące informacje: </w:t>
      </w:r>
      <w:proofErr w:type="spellStart"/>
      <w:r w:rsidRPr="00111559">
        <w:t>limanda</w:t>
      </w:r>
      <w:proofErr w:type="spellEnd"/>
      <w:r w:rsidRPr="00111559">
        <w:t xml:space="preserve"> </w:t>
      </w:r>
      <w:proofErr w:type="spellStart"/>
      <w:r w:rsidRPr="00111559">
        <w:t>żółtopłetwa</w:t>
      </w:r>
      <w:proofErr w:type="spellEnd"/>
      <w:r w:rsidRPr="00111559">
        <w:t xml:space="preserve"> filet bez skóry z dodaną wodą, mrożona, glazurowana IQF (</w:t>
      </w:r>
      <w:proofErr w:type="spellStart"/>
      <w:r w:rsidRPr="00111559">
        <w:t>limanda</w:t>
      </w:r>
      <w:proofErr w:type="spellEnd"/>
      <w:r w:rsidRPr="00111559">
        <w:t xml:space="preserve"> </w:t>
      </w:r>
      <w:proofErr w:type="spellStart"/>
      <w:r w:rsidRPr="00111559">
        <w:t>aspera</w:t>
      </w:r>
      <w:proofErr w:type="spellEnd"/>
      <w:r w:rsidRPr="00111559">
        <w:t>), najle</w:t>
      </w:r>
      <w:r w:rsidRPr="00111559">
        <w:t xml:space="preserve">piej spożyć przed końcem: 07.2018, numer partii produkcyjnej :16072416019J, Importer: </w:t>
      </w:r>
      <w:r w:rsidR="00ED2788" w:rsidRPr="00ED2788">
        <w:rPr>
          <w:b/>
          <w:i/>
        </w:rPr>
        <w:t xml:space="preserve">(Dane </w:t>
      </w:r>
      <w:proofErr w:type="spellStart"/>
      <w:r w:rsidR="00ED2788" w:rsidRPr="00ED2788">
        <w:rPr>
          <w:b/>
          <w:i/>
        </w:rPr>
        <w:t>zanonimizowane</w:t>
      </w:r>
      <w:proofErr w:type="spellEnd"/>
      <w:r w:rsidR="00ED2788" w:rsidRPr="00ED2788">
        <w:rPr>
          <w:b/>
          <w:i/>
        </w:rPr>
        <w:t>)</w:t>
      </w:r>
      <w:r w:rsidRPr="00111559">
        <w:t>. Wszystkie etykiety opakowań zbiorczych produktów były umieszczone w skoroszycie i wyłożone w miejscu d</w:t>
      </w:r>
      <w:r w:rsidRPr="00111559">
        <w:t xml:space="preserve">ostępnym dla klientów. Klient nie otrzymał informacji o tym, że etykiety </w:t>
      </w:r>
      <w:proofErr w:type="spellStart"/>
      <w:r w:rsidRPr="00111559">
        <w:t>limandy</w:t>
      </w:r>
      <w:proofErr w:type="spellEnd"/>
      <w:r w:rsidRPr="00111559">
        <w:t xml:space="preserve"> </w:t>
      </w:r>
      <w:proofErr w:type="spellStart"/>
      <w:r w:rsidRPr="00111559">
        <w:t>żółtopłetwej</w:t>
      </w:r>
      <w:proofErr w:type="spellEnd"/>
      <w:r w:rsidRPr="00111559">
        <w:t xml:space="preserve"> znajdujące się w skoroszycie w rzeczywistości dotyczą ryby oferowanej do sprzedaży jako sola.</w:t>
      </w:r>
    </w:p>
    <w:p w:rsidR="00C75566" w:rsidRPr="00111559" w:rsidRDefault="006D03A8" w:rsidP="00111559">
      <w:pPr>
        <w:pStyle w:val="Teksttreci0"/>
        <w:shd w:val="clear" w:color="auto" w:fill="auto"/>
        <w:ind w:firstLine="740"/>
        <w:jc w:val="both"/>
      </w:pPr>
      <w:r w:rsidRPr="00111559">
        <w:t xml:space="preserve">Przedsiębiorca, w trakcie kontroli w dniu 07 kwietnia 2017 r., złożył pisemne wyjaśnienie (k. nr 33 akt kontroli) oraz niezwłocznie uwidocznił prawidłową nazwę ryby. W wyjaśnieniu tym podnosił przede wszystkim, iż zamawiając solę otrzymuje od dostawców </w:t>
      </w:r>
      <w:proofErr w:type="spellStart"/>
      <w:r w:rsidRPr="00111559">
        <w:t>lim</w:t>
      </w:r>
      <w:r w:rsidRPr="00111559">
        <w:t>andę</w:t>
      </w:r>
      <w:proofErr w:type="spellEnd"/>
      <w:r w:rsidRPr="00111559">
        <w:t xml:space="preserve"> </w:t>
      </w:r>
      <w:proofErr w:type="spellStart"/>
      <w:r w:rsidRPr="00111559">
        <w:t>żółtopłetwą</w:t>
      </w:r>
      <w:proofErr w:type="spellEnd"/>
      <w:r w:rsidRPr="00111559">
        <w:t xml:space="preserve"> jako solę. Ponadto podczas kontroli przedsiębiorca przedstawił fakturę VAT 1672/03/2017/M/KR z dnia 15.03.2017 r., jako dowód dostawy wyżej wymienionej ryby, od dostawcy: </w:t>
      </w:r>
      <w:r w:rsidR="00ED2788" w:rsidRPr="00ED2788">
        <w:rPr>
          <w:b/>
          <w:i/>
        </w:rPr>
        <w:t xml:space="preserve">(Dane </w:t>
      </w:r>
      <w:proofErr w:type="spellStart"/>
      <w:r w:rsidR="00ED2788" w:rsidRPr="00ED2788">
        <w:rPr>
          <w:b/>
          <w:i/>
        </w:rPr>
        <w:t>zanonimizowane</w:t>
      </w:r>
      <w:proofErr w:type="spellEnd"/>
      <w:r w:rsidR="00ED2788" w:rsidRPr="00ED2788">
        <w:rPr>
          <w:b/>
          <w:i/>
        </w:rPr>
        <w:t>)</w:t>
      </w:r>
      <w:r w:rsidRPr="00111559">
        <w:t>.</w:t>
      </w:r>
    </w:p>
    <w:p w:rsidR="00C75566" w:rsidRPr="00111559" w:rsidRDefault="006D03A8" w:rsidP="00111559">
      <w:pPr>
        <w:pStyle w:val="Teksttreci0"/>
        <w:shd w:val="clear" w:color="auto" w:fill="auto"/>
        <w:ind w:firstLine="740"/>
        <w:jc w:val="both"/>
      </w:pPr>
      <w:r w:rsidRPr="00111559">
        <w:t>W dniu 14 kwietnia 2017 r. do tut. Inspektoratu wpłynęło pismo od przedsiębiorcy Romana Dudka z dnia 12.04.2017 r. (k. nr 34-35 akt kontroli), w którym wyjaśnił, że faktura przedstawiona w trakcie kontroli była niewłaściwa, nie doty</w:t>
      </w:r>
      <w:r w:rsidRPr="00111559">
        <w:t xml:space="preserve">czyła kontrolowanego produktu (wg przedsiębiorcy wynikało to z nadmiaru pracy i ruchu w sklepie w okresie przedświątecznym). Do pisma załączył prawidłową fakturę VAT nr 2076/03/2017 z dnia 29.03.2017 r. wystawioną przez </w:t>
      </w:r>
      <w:r w:rsidR="00ED2788" w:rsidRPr="00ED2788">
        <w:rPr>
          <w:b/>
          <w:i/>
        </w:rPr>
        <w:t xml:space="preserve">(Dane </w:t>
      </w:r>
      <w:proofErr w:type="spellStart"/>
      <w:r w:rsidR="00ED2788" w:rsidRPr="00ED2788">
        <w:rPr>
          <w:b/>
          <w:i/>
        </w:rPr>
        <w:t>zanonimizowane</w:t>
      </w:r>
      <w:proofErr w:type="spellEnd"/>
      <w:r w:rsidR="00ED2788" w:rsidRPr="00ED2788">
        <w:rPr>
          <w:b/>
          <w:i/>
        </w:rPr>
        <w:t>)</w:t>
      </w:r>
      <w:r w:rsidRPr="00111559">
        <w:t xml:space="preserve">. Zarówno w wyjaśnieniu z dnia 07 kwietnia jak i z dnia 12 kwietnia 2017 r. przedsiębiorca wyjaśniał, że zaistniała sytuacja wynikła nie z Jego złej woli, lecz z winy dostawcy - zamawiając solę u dostawców otrzymuje </w:t>
      </w:r>
      <w:proofErr w:type="spellStart"/>
      <w:r w:rsidRPr="00111559">
        <w:t>limandę</w:t>
      </w:r>
      <w:proofErr w:type="spellEnd"/>
      <w:r w:rsidRPr="00111559">
        <w:t xml:space="preserve"> </w:t>
      </w:r>
      <w:proofErr w:type="spellStart"/>
      <w:r w:rsidRPr="00111559">
        <w:t>żółtopłetwą</w:t>
      </w:r>
      <w:proofErr w:type="spellEnd"/>
      <w:r w:rsidRPr="00111559">
        <w:t xml:space="preserve"> i je</w:t>
      </w:r>
      <w:r w:rsidRPr="00111559">
        <w:t>st zapewniany przez dostawców o zgodności towaru z treścią zamówienia. Ponadto przedsiębiorca stwierdził, że zapisy na fakturze od dostawcy również wprowadziły go w błąd, ponieważ znajduje się tam zapis: „</w:t>
      </w:r>
      <w:proofErr w:type="spellStart"/>
      <w:r w:rsidRPr="00111559">
        <w:t>Limanda</w:t>
      </w:r>
      <w:proofErr w:type="spellEnd"/>
      <w:r w:rsidRPr="00111559">
        <w:t xml:space="preserve"> </w:t>
      </w:r>
      <w:proofErr w:type="spellStart"/>
      <w:r w:rsidRPr="00111559">
        <w:t>żółtopłetwą</w:t>
      </w:r>
      <w:proofErr w:type="spellEnd"/>
      <w:r w:rsidRPr="00111559">
        <w:t xml:space="preserve"> filet 3-5 </w:t>
      </w:r>
      <w:r w:rsidRPr="00111559">
        <w:lastRenderedPageBreak/>
        <w:t>a’5(Sola)”.</w:t>
      </w:r>
    </w:p>
    <w:p w:rsidR="00C75566" w:rsidRPr="00111559" w:rsidRDefault="006D03A8" w:rsidP="00111559">
      <w:pPr>
        <w:pStyle w:val="Teksttreci0"/>
        <w:shd w:val="clear" w:color="auto" w:fill="auto"/>
        <w:ind w:firstLine="740"/>
        <w:jc w:val="both"/>
      </w:pPr>
      <w:r w:rsidRPr="00111559">
        <w:t>Stwierdzo</w:t>
      </w:r>
      <w:r w:rsidRPr="00111559">
        <w:t xml:space="preserve">na nieprawidłowość w zakresie oznakowania przedmiotowej ryby, polegająca na podaniu niezgodnie z prawdą nazwy ryby świadczyła o zafałszowaniu tego produktu w rozumieniu art. 3 </w:t>
      </w:r>
      <w:proofErr w:type="spellStart"/>
      <w:r w:rsidRPr="00111559">
        <w:t>pkt</w:t>
      </w:r>
      <w:proofErr w:type="spellEnd"/>
      <w:r w:rsidRPr="00111559">
        <w:t xml:space="preserve"> 10 ustawy o jakości handlowej.</w:t>
      </w:r>
    </w:p>
    <w:p w:rsidR="00C75566" w:rsidRPr="00111559" w:rsidRDefault="006D03A8" w:rsidP="00111559">
      <w:pPr>
        <w:pStyle w:val="Teksttreci0"/>
        <w:shd w:val="clear" w:color="auto" w:fill="auto"/>
        <w:ind w:firstLine="740"/>
        <w:jc w:val="both"/>
      </w:pPr>
      <w:r w:rsidRPr="00111559">
        <w:t>W związku z powyższym, pismem z dnia 28 lipca</w:t>
      </w:r>
      <w:r w:rsidRPr="00111559">
        <w:t xml:space="preserve"> 2017 r., Warmińsko-Mazurski Wojewódzki Inspektor Inspekcji Handlowej zawiadomił stronę postępowania o wszczęciu postępowania administracyjnego i poinformował o przysługującym prawie do zapoznania się z aktami i prawie wypowiedzenia się co do zebranych dow</w:t>
      </w:r>
      <w:r w:rsidRPr="00111559">
        <w:t>odów i materiałów oraz zobowiązał do przesłania deklaracji podatkowej za ostatni rok rozliczeniowy oraz oświadczenia o liczbie zatrudnionych średniorocznie pracowników.</w:t>
      </w:r>
    </w:p>
    <w:p w:rsidR="00C75566" w:rsidRPr="00111559" w:rsidRDefault="006D03A8" w:rsidP="00111559">
      <w:pPr>
        <w:pStyle w:val="Teksttreci0"/>
        <w:shd w:val="clear" w:color="auto" w:fill="auto"/>
        <w:ind w:firstLine="740"/>
        <w:jc w:val="both"/>
      </w:pPr>
      <w:r w:rsidRPr="00111559">
        <w:t>Strona postępowania w piśmie z dnia 04 sierpnia 2017 r. przedstawiła swoje stanowisko w</w:t>
      </w:r>
      <w:r w:rsidRPr="00111559">
        <w:t xml:space="preserve"> sprawie i oświadczyła, że podtrzymuje wyjaśnienia zawarte w piśmie z dnia 12 kwietnia 2017 r. Strona podniosła przede wszystkim fakt, że jest „wprowadzana w błąd przez duże firmy sprowadzające towar z zagranicy </w:t>
      </w:r>
      <w:proofErr w:type="spellStart"/>
      <w:r w:rsidRPr="00111559">
        <w:t>Limandę</w:t>
      </w:r>
      <w:proofErr w:type="spellEnd"/>
      <w:r w:rsidRPr="00111559">
        <w:t xml:space="preserve"> </w:t>
      </w:r>
      <w:proofErr w:type="spellStart"/>
      <w:r w:rsidRPr="00111559">
        <w:t>żółtopłetwą</w:t>
      </w:r>
      <w:proofErr w:type="spellEnd"/>
      <w:r w:rsidRPr="00111559">
        <w:t xml:space="preserve"> jako Solę” (k. nr 45 akt</w:t>
      </w:r>
      <w:r w:rsidRPr="00111559">
        <w:t xml:space="preserve"> kontroli). Wraz z ww. pismem strona przesłała kopię deklaracji podatkowej PIT- 36 za ostatni rok rozliczeniowy oraz oświadczenie o liczbie zatrudnionych pracowników.</w:t>
      </w:r>
    </w:p>
    <w:p w:rsidR="00C75566" w:rsidRPr="00111559" w:rsidRDefault="006D03A8" w:rsidP="00111559">
      <w:pPr>
        <w:pStyle w:val="Teksttreci0"/>
        <w:shd w:val="clear" w:color="auto" w:fill="auto"/>
        <w:ind w:firstLine="740"/>
        <w:jc w:val="both"/>
      </w:pPr>
      <w:r w:rsidRPr="00111559">
        <w:t>Warmińsko-Mazurski Wojewódzki Inspektor Inspekcji Handlowej pismem z dnia 17 sierpnia 201</w:t>
      </w:r>
      <w:r w:rsidRPr="00111559">
        <w:t xml:space="preserve">7 r. poinformował stronę o zakończeniu postępowania administracyjnego w sprawie wymierzenia kary administracyjnej oraz prawie do zapoznania się z aktami sprawy, uzyskania wyjaśnień w sprawie, a także możliwości wypowiedzenia się, co do zebranych dowodów i </w:t>
      </w:r>
      <w:r w:rsidRPr="00111559">
        <w:t>materiałów oraz zgłoszonych żądań przed wydaniem decyzji.</w:t>
      </w:r>
    </w:p>
    <w:p w:rsidR="00C75566" w:rsidRPr="00111559" w:rsidRDefault="006D03A8" w:rsidP="00111559">
      <w:pPr>
        <w:pStyle w:val="Teksttreci0"/>
        <w:shd w:val="clear" w:color="auto" w:fill="auto"/>
        <w:ind w:firstLine="0"/>
      </w:pPr>
      <w:r w:rsidRPr="00111559">
        <w:t>Strona nie skorzystała z przysługujących praw.</w:t>
      </w:r>
    </w:p>
    <w:p w:rsidR="00C75566" w:rsidRPr="00111559" w:rsidRDefault="006D03A8" w:rsidP="00111559">
      <w:pPr>
        <w:pStyle w:val="Teksttreci0"/>
        <w:shd w:val="clear" w:color="auto" w:fill="auto"/>
        <w:ind w:firstLine="740"/>
        <w:jc w:val="both"/>
      </w:pPr>
      <w:r w:rsidRPr="00111559">
        <w:t>Warmińsko-Mazurski Wojewódzki Inspektor Inspekcji Handlowej w Olsztynie ustalił i stwierdził, co następuje.</w:t>
      </w:r>
    </w:p>
    <w:p w:rsidR="00C75566" w:rsidRPr="00111559" w:rsidRDefault="006D03A8" w:rsidP="00111559">
      <w:pPr>
        <w:pStyle w:val="Teksttreci0"/>
        <w:shd w:val="clear" w:color="auto" w:fill="auto"/>
        <w:ind w:firstLine="740"/>
        <w:jc w:val="both"/>
      </w:pPr>
      <w:r w:rsidRPr="00111559">
        <w:t xml:space="preserve">Zgodnie z art. 8 ust. 2 rozporządzenia </w:t>
      </w:r>
      <w:r w:rsidRPr="00111559">
        <w:t>Parlamentu Europejskiego i Rady (UE) Nr 1169/2011 z dnia 25 października 2011 r. w sprawie przekazywania konsumentom informacji na temat żywności, zmiany rozporządzeń Parlamentu Europejskiego i Rady (WE) Nr 1924/2006 i (WE) Nr 1925/2006 oraz uchylenia dyre</w:t>
      </w:r>
      <w:r w:rsidRPr="00111559">
        <w:t xml:space="preserve">ktywy Komisji 87/250/EWG, dyrektywy Rady 90/496/EWG, dyrektywy Komisji 1999/10/WE, dyrektywy 2000/13/WE Parlamentu Europejskiego i Rady, dyrektyw Komisji 2002/67/WE i 2008/5/WE oraz rozporządzenia Komisji (WE) nr 608/2004 (Dz. U. UE L 304 z 22.11.2011, s. </w:t>
      </w:r>
      <w:r w:rsidRPr="00111559">
        <w:t>18. ze zm.) /dalej: „rozporządzenie 1169/2011’7, podmiot działający na rynku spożywczym odpowiedzialny za informację na temat żywności zapewnia obecność i rzetelność informacji na temat żywności zgodnie z mającym zastosowanie prawem dotyczącym informacji n</w:t>
      </w:r>
      <w:r w:rsidRPr="00111559">
        <w:t xml:space="preserve">a temat żywności oraz </w:t>
      </w:r>
      <w:r w:rsidRPr="00111559">
        <w:lastRenderedPageBreak/>
        <w:t>wymogami odpowiednich przepisów krajowych. Art. 8 rozporządzenia 1169/2011 wyjaśnia zakresy odpowiedzialności podmiotów za informacje przekazywane konsumentom na temat żywności, o której mowa w art. 17 ust. 1 Rozporządzenia Parlamentu</w:t>
      </w:r>
      <w:r w:rsidRPr="00111559">
        <w:t xml:space="preserve"> Europejskiego i Rady (WE) Nr 178/2002 z dnia 28 stycznia 2002 r. ustanawiającego ogólne zasady i wymagania prawa żywnościowego, powołującego Europejski Urząd ds. Bezpieczeństwa Żywności oraz ustanawiającego procedury w zakresie bezpieczeństwa żywności (Dz</w:t>
      </w:r>
      <w:r w:rsidRPr="00111559">
        <w:t>. Urz. UE L 31 z 01.02.2002, str. 1-24 ze zm.) /dalej: „rozporządzenie 178/2002”/. Zgodnie z art. 17 rozporządzenia 178/2002 podmioty działające na rynku spożywczym i pasz zapewniają, na wszystkich etapach produkcji, przetwarzania i dystrybucji w przedsięb</w:t>
      </w:r>
      <w:r w:rsidRPr="00111559">
        <w:t>iorstwach będących pod ich kontrolą, zgodność tej żywności lub pasz z wymogami prawa żywnościowego właściwymi dla ich działalności i kontrolowanie przestrzegania tych wymogów.</w:t>
      </w:r>
    </w:p>
    <w:p w:rsidR="00C75566" w:rsidRPr="00111559" w:rsidRDefault="006D03A8" w:rsidP="00111559">
      <w:pPr>
        <w:pStyle w:val="Teksttreci0"/>
        <w:shd w:val="clear" w:color="auto" w:fill="auto"/>
        <w:ind w:firstLine="740"/>
        <w:jc w:val="both"/>
      </w:pPr>
      <w:r w:rsidRPr="00111559">
        <w:t>Według art. 4 ust. 1 ustawy o jakości handlowej wprowadzane do obrotu artykuły r</w:t>
      </w:r>
      <w:r w:rsidRPr="00111559">
        <w:t>olno-spożywcze powinny spełniać wymagania w zakresie jakości handlowej, jeżeli w przepisach o jakości handlowej zostały określone takie wymagania, oraz dodatkowe wymagania dotyczące tych artykułów, jeżeli ich spełnienie zostało zadeklarowane przez producen</w:t>
      </w:r>
      <w:r w:rsidRPr="00111559">
        <w:t>ta.</w:t>
      </w:r>
    </w:p>
    <w:p w:rsidR="00C75566" w:rsidRPr="00111559" w:rsidRDefault="006D03A8" w:rsidP="00111559">
      <w:pPr>
        <w:pStyle w:val="Teksttreci0"/>
        <w:shd w:val="clear" w:color="auto" w:fill="auto"/>
        <w:ind w:firstLine="740"/>
        <w:jc w:val="both"/>
      </w:pPr>
      <w:r w:rsidRPr="00111559">
        <w:t xml:space="preserve">Zgodnie z § 19 ust. 1 </w:t>
      </w:r>
      <w:proofErr w:type="spellStart"/>
      <w:r w:rsidRPr="00111559">
        <w:t>pkt</w:t>
      </w:r>
      <w:proofErr w:type="spellEnd"/>
      <w:r w:rsidRPr="00111559">
        <w:t xml:space="preserve"> 1 rozporządzenia Ministra Rolnictwa i Rozwoju Wsi z dnia 23 grudnia 2014 r. w sprawie znakowania poszczególnych rodzajów środków spożywczych (Dz. U. z 2015 r., poz. 29 ze zm.) /dalej: „rozporządzenie w sprawie znakowania”, w p</w:t>
      </w:r>
      <w:r w:rsidRPr="00111559">
        <w:t>rzypadku środków spożywczych oferowanych do sprzedaży konsumentowi finalnemu lub</w:t>
      </w:r>
    </w:p>
    <w:p w:rsidR="00C75566" w:rsidRPr="00111559" w:rsidRDefault="006D03A8" w:rsidP="00111559">
      <w:pPr>
        <w:pStyle w:val="Teksttreci0"/>
        <w:shd w:val="clear" w:color="auto" w:fill="auto"/>
        <w:ind w:firstLine="0"/>
        <w:jc w:val="both"/>
      </w:pPr>
      <w:r w:rsidRPr="00111559">
        <w:t>zakładom żywienia zbiorowego bez opakowania lub w przypadku pakowania środków spożywczych w pomieszczeniu sprzedaży na życzenie konsumenta finalnego lub ich pakowania do be</w:t>
      </w:r>
      <w:r w:rsidRPr="00111559">
        <w:t>zzwłocznej sprzedaży podaj e się m.in. nazwę środka spożywczego wskazaną w sposób określony w art. 17 rozporządzenia nr 1169/2011. Natomiast § 19 ust. 2 rozporządzenia w sprawie znakowania stanowi, że informacje, o których mowa w ust. 1 podaje się w miejsc</w:t>
      </w:r>
      <w:r w:rsidRPr="00111559">
        <w:t>u sprzedaży na wywieszce dotyczącej danego środka spożywczego lub w inny sposób, w miejscu dostępnym bezpośrednio konsumentom.</w:t>
      </w:r>
    </w:p>
    <w:p w:rsidR="00C75566" w:rsidRPr="00111559" w:rsidRDefault="006D03A8" w:rsidP="00111559">
      <w:pPr>
        <w:pStyle w:val="Teksttreci0"/>
        <w:shd w:val="clear" w:color="auto" w:fill="auto"/>
        <w:ind w:firstLine="720"/>
        <w:jc w:val="both"/>
      </w:pPr>
      <w:r w:rsidRPr="00111559">
        <w:t>Zgodnie z art. 7 rozporządzenia 1169/2011, informacje na temat żywności nie mogą wprowadzać konsumenta finalnego w błąd, w szczeg</w:t>
      </w:r>
      <w:r w:rsidRPr="00111559">
        <w:t>ólności co do jego charakteru tożsamości, właściwości, składu, ilości, trwałości kraju lub miejsca pochodzenia, metod wytwarzania lub produkcji, a także informacje te muszą być rzetelne jasne i łatwe do zrozumienia dla konsumenta.</w:t>
      </w:r>
    </w:p>
    <w:p w:rsidR="00C75566" w:rsidRPr="00111559" w:rsidRDefault="006D03A8" w:rsidP="00393103">
      <w:pPr>
        <w:pStyle w:val="Teksttreci0"/>
        <w:shd w:val="clear" w:color="auto" w:fill="auto"/>
        <w:ind w:firstLine="720"/>
        <w:jc w:val="both"/>
      </w:pPr>
      <w:r w:rsidRPr="00111559">
        <w:t>Artykuł 37 ustęp 1 rozpor</w:t>
      </w:r>
      <w:r w:rsidRPr="00111559">
        <w:t xml:space="preserve">ządzenia Parlamentu Europejskiego i Rady (UE) Nr 1379/2013 z dnia 11 grudnia 2013 r. w sprawie wspólnej organizacji rynków produktów </w:t>
      </w:r>
      <w:r w:rsidRPr="00111559">
        <w:lastRenderedPageBreak/>
        <w:t>rybołówstwa i akwakultury, zmieniającego rozporządzenie Rady (WE) Nr 1184/2006 i (WE) Nr 1224/2009 oraz uchylającego rozpor</w:t>
      </w:r>
      <w:r w:rsidRPr="00111559">
        <w:t>ządzenie Rady (WE) Nr 104/2000 (Dz. U. UE L 354 z 28.12.2013 r. s. 1 ze zm.) /dalej: „rozporządzenie 1379/2013’7 stanowi, że państwa członkowskie sporządzają i publikują wykaz oznaczeń handlowych zaakceptowanych na ich terytorium wraz z ich nazwami systema</w:t>
      </w:r>
      <w:r w:rsidRPr="00111559">
        <w:t xml:space="preserve">tycznymi. W Polsce został on wprowadzony na mocy art. 7 ust. 1 </w:t>
      </w:r>
      <w:proofErr w:type="spellStart"/>
      <w:r w:rsidRPr="00111559">
        <w:t>pkt</w:t>
      </w:r>
      <w:proofErr w:type="spellEnd"/>
      <w:r w:rsidRPr="00111559">
        <w:t xml:space="preserve"> 1 ustawy z dnia 5 grudnia 2008 r. o organizacji rynku rybnego (tekst jednolity Dz. U. z 2015 r., poz. 1970). W wyżej opisanym wykazie tj. oznaczeń handlowych gatunków ryb oraz wodnych bezkr</w:t>
      </w:r>
      <w:r w:rsidRPr="00111559">
        <w:t xml:space="preserve">ęgowców wprowadzanych do obrotu na rynek polski, opublikowanym w formie wykazu na stronie internetowej Ministra Gospodarki Morskiej i Żeglugi Śródlądowej (w zakładce </w:t>
      </w:r>
      <w:r w:rsidRPr="00111559">
        <w:rPr>
          <w:i/>
          <w:iCs/>
        </w:rPr>
        <w:t>Rybołówstwo/Rynek i przetwórstwo rybne,</w:t>
      </w:r>
      <w:r w:rsidRPr="00111559">
        <w:t xml:space="preserve"> aktualizacja 24.07.2017) wymieniono pod pozycją 96</w:t>
      </w:r>
      <w:r w:rsidRPr="00111559">
        <w:t xml:space="preserve"> rybę </w:t>
      </w:r>
      <w:proofErr w:type="spellStart"/>
      <w:r w:rsidRPr="00111559">
        <w:rPr>
          <w:i/>
          <w:iCs/>
        </w:rPr>
        <w:t>Limanda</w:t>
      </w:r>
      <w:proofErr w:type="spellEnd"/>
      <w:r w:rsidRPr="00111559">
        <w:rPr>
          <w:i/>
          <w:iCs/>
        </w:rPr>
        <w:t xml:space="preserve"> </w:t>
      </w:r>
      <w:proofErr w:type="spellStart"/>
      <w:r w:rsidRPr="00111559">
        <w:rPr>
          <w:i/>
          <w:iCs/>
        </w:rPr>
        <w:t>żółtopłetwa</w:t>
      </w:r>
      <w:proofErr w:type="spellEnd"/>
      <w:r w:rsidRPr="00111559">
        <w:rPr>
          <w:i/>
          <w:iCs/>
        </w:rPr>
        <w:t xml:space="preserve"> (</w:t>
      </w:r>
      <w:proofErr w:type="spellStart"/>
      <w:r w:rsidRPr="00111559">
        <w:rPr>
          <w:i/>
          <w:iCs/>
        </w:rPr>
        <w:t>Limanda</w:t>
      </w:r>
      <w:proofErr w:type="spellEnd"/>
      <w:r w:rsidRPr="00111559">
        <w:rPr>
          <w:i/>
          <w:iCs/>
        </w:rPr>
        <w:t xml:space="preserve"> </w:t>
      </w:r>
      <w:proofErr w:type="spellStart"/>
      <w:r w:rsidRPr="00111559">
        <w:rPr>
          <w:i/>
          <w:iCs/>
        </w:rPr>
        <w:t>aspera</w:t>
      </w:r>
      <w:proofErr w:type="spellEnd"/>
      <w:r w:rsidRPr="00111559">
        <w:rPr>
          <w:i/>
          <w:iCs/>
        </w:rPr>
        <w:t>)</w:t>
      </w:r>
      <w:r w:rsidRPr="00111559">
        <w:t xml:space="preserve"> jako odrębny gatunek ryby w stosunku do wymienionej pod pozycją 215 ryby </w:t>
      </w:r>
      <w:r w:rsidRPr="00111559">
        <w:rPr>
          <w:i/>
          <w:iCs/>
        </w:rPr>
        <w:t>Sola zwyczajna (</w:t>
      </w:r>
      <w:proofErr w:type="spellStart"/>
      <w:r w:rsidRPr="00111559">
        <w:rPr>
          <w:i/>
          <w:iCs/>
        </w:rPr>
        <w:t>Solea</w:t>
      </w:r>
      <w:proofErr w:type="spellEnd"/>
      <w:r w:rsidRPr="00111559">
        <w:rPr>
          <w:i/>
          <w:iCs/>
        </w:rPr>
        <w:t xml:space="preserve"> </w:t>
      </w:r>
      <w:proofErr w:type="spellStart"/>
      <w:r w:rsidRPr="00111559">
        <w:rPr>
          <w:i/>
          <w:iCs/>
        </w:rPr>
        <w:t>vulgaris</w:t>
      </w:r>
      <w:proofErr w:type="spellEnd"/>
      <w:r w:rsidRPr="00111559">
        <w:rPr>
          <w:i/>
          <w:iCs/>
        </w:rPr>
        <w:t>).</w:t>
      </w:r>
    </w:p>
    <w:p w:rsidR="00C75566" w:rsidRPr="00111559" w:rsidRDefault="006D03A8" w:rsidP="00393103">
      <w:pPr>
        <w:pStyle w:val="Teksttreci0"/>
        <w:shd w:val="clear" w:color="auto" w:fill="auto"/>
        <w:ind w:firstLine="720"/>
        <w:jc w:val="both"/>
      </w:pPr>
      <w:r w:rsidRPr="00111559">
        <w:t xml:space="preserve">Wprowadzenie do obrotu artykułu rolno-spożywczego zafałszowanego stanowi naruszenie art. 40a ust. 1 </w:t>
      </w:r>
      <w:proofErr w:type="spellStart"/>
      <w:r w:rsidRPr="00111559">
        <w:t>pkt</w:t>
      </w:r>
      <w:proofErr w:type="spellEnd"/>
      <w:r w:rsidRPr="00111559">
        <w:t xml:space="preserve"> 4 u</w:t>
      </w:r>
      <w:r w:rsidRPr="00111559">
        <w:t>stawy o jakości handlowej, za które, w myśl cytowanego przepisu, grozi kara pieniężna w wysokości nie wyższej niż 10% przychodu osiągniętego w roku rozliczeniowym poprzedzającym rok nałożenia kary, nie niższej jednak niż 1000 zł.</w:t>
      </w:r>
    </w:p>
    <w:p w:rsidR="00C75566" w:rsidRPr="00111559" w:rsidRDefault="006D03A8" w:rsidP="00393103">
      <w:pPr>
        <w:pStyle w:val="Teksttreci0"/>
        <w:shd w:val="clear" w:color="auto" w:fill="auto"/>
        <w:ind w:firstLine="720"/>
        <w:jc w:val="both"/>
      </w:pPr>
      <w:r w:rsidRPr="00111559">
        <w:t xml:space="preserve">Z kolei art. 3 </w:t>
      </w:r>
      <w:proofErr w:type="spellStart"/>
      <w:r w:rsidRPr="00111559">
        <w:t>pkt</w:t>
      </w:r>
      <w:proofErr w:type="spellEnd"/>
      <w:r w:rsidRPr="00111559">
        <w:t xml:space="preserve"> 10 usta</w:t>
      </w:r>
      <w:r w:rsidRPr="00111559">
        <w:t>wy o jakości handlowej stanowi, że artykułem rolno- spożywczym zafałszowanym jest produkt, którego skład jest niezgodny z przepisami dotyczącymi jakości handlowej poszczególnych artykułów rolno-spożywczych, albo produkt, w którym zostały wprowadzone zmiany</w:t>
      </w:r>
      <w:r w:rsidRPr="00111559">
        <w:t>, w tym zmiany dotyczące oznakowania, mające na celu ukrycie jego rzeczywistego składu lub innych właściwości, jeżeli niezgodności te lub zmiany w istotny sposób naruszają interesy konsumentów, w szczególności jeżeli:</w:t>
      </w:r>
    </w:p>
    <w:p w:rsidR="00C75566" w:rsidRPr="00111559" w:rsidRDefault="006D03A8" w:rsidP="00393103">
      <w:pPr>
        <w:pStyle w:val="Teksttreci0"/>
        <w:numPr>
          <w:ilvl w:val="0"/>
          <w:numId w:val="1"/>
        </w:numPr>
        <w:shd w:val="clear" w:color="auto" w:fill="auto"/>
        <w:tabs>
          <w:tab w:val="left" w:pos="312"/>
        </w:tabs>
        <w:ind w:firstLine="0"/>
        <w:jc w:val="both"/>
      </w:pPr>
      <w:r w:rsidRPr="00111559">
        <w:t xml:space="preserve">dokonano zabiegów, które zmieniły lub </w:t>
      </w:r>
      <w:r w:rsidRPr="00111559">
        <w:t>ukryły jego rzeczywisty skład lub nadały mu wygląd produktu zgodnego z przepisami dotyczącymi jakości handlowej,</w:t>
      </w:r>
    </w:p>
    <w:p w:rsidR="00C75566" w:rsidRPr="00111559" w:rsidRDefault="006D03A8" w:rsidP="00393103">
      <w:pPr>
        <w:pStyle w:val="Teksttreci0"/>
        <w:numPr>
          <w:ilvl w:val="0"/>
          <w:numId w:val="1"/>
        </w:numPr>
        <w:shd w:val="clear" w:color="auto" w:fill="auto"/>
        <w:tabs>
          <w:tab w:val="left" w:pos="327"/>
        </w:tabs>
        <w:ind w:firstLine="0"/>
        <w:jc w:val="both"/>
      </w:pPr>
      <w:r w:rsidRPr="00111559">
        <w:t>w oznakowaniu podano nazwę niezgodną z przepisami dotyczącymi jakości handlowej poszczególnych artykułów rolno-spożywczych albo niezgodną z pra</w:t>
      </w:r>
      <w:r w:rsidRPr="00111559">
        <w:t>wdą,</w:t>
      </w:r>
    </w:p>
    <w:p w:rsidR="00C75566" w:rsidRPr="00111559" w:rsidRDefault="006D03A8" w:rsidP="00393103">
      <w:pPr>
        <w:pStyle w:val="Teksttreci0"/>
        <w:numPr>
          <w:ilvl w:val="0"/>
          <w:numId w:val="1"/>
        </w:numPr>
        <w:shd w:val="clear" w:color="auto" w:fill="auto"/>
        <w:tabs>
          <w:tab w:val="left" w:pos="327"/>
        </w:tabs>
        <w:ind w:firstLine="0"/>
        <w:jc w:val="both"/>
      </w:pPr>
      <w:r w:rsidRPr="00111559">
        <w:t>w oznakowaniu podano niezgodne z prawdą dane w zakresie składu, pochodzenia, terminu przydatności do spożycia lub daty minimalnej trwałości, zawartości netto lub klasy jakości handlowej.</w:t>
      </w:r>
    </w:p>
    <w:p w:rsidR="00C75566" w:rsidRPr="00111559" w:rsidRDefault="006D03A8" w:rsidP="00393103">
      <w:pPr>
        <w:pStyle w:val="Teksttreci0"/>
        <w:shd w:val="clear" w:color="auto" w:fill="auto"/>
        <w:ind w:firstLine="760"/>
        <w:jc w:val="both"/>
      </w:pPr>
      <w:r w:rsidRPr="00111559">
        <w:t xml:space="preserve">Zgodnie z art. 3 </w:t>
      </w:r>
      <w:proofErr w:type="spellStart"/>
      <w:r w:rsidRPr="00111559">
        <w:t>pkt</w:t>
      </w:r>
      <w:proofErr w:type="spellEnd"/>
      <w:r w:rsidRPr="00111559">
        <w:t xml:space="preserve"> 5 ustawy o jakości handlowej, jakość handlo</w:t>
      </w:r>
      <w:r w:rsidRPr="00111559">
        <w:t>wa to cechy artykułu rolno-spożywczego dotyczące jego właściwości organoleptycznych, fizykochemicznych i mikrobiologicznych w zakresie technologii produkcji, wielkości lub masy oraz wymagania wynikające ze sposobu produkcji, opakowania, prezentacji i oznak</w:t>
      </w:r>
      <w:r w:rsidRPr="00111559">
        <w:t>owania, nieobjęte wymaganiami sanitarnymi, weterynaryjnymi lub fitosanitarnymi.</w:t>
      </w:r>
    </w:p>
    <w:p w:rsidR="00C75566" w:rsidRPr="00111559" w:rsidRDefault="006D03A8" w:rsidP="00940DF8">
      <w:pPr>
        <w:pStyle w:val="Teksttreci0"/>
        <w:shd w:val="clear" w:color="auto" w:fill="auto"/>
        <w:ind w:firstLine="760"/>
        <w:jc w:val="both"/>
      </w:pPr>
      <w:r w:rsidRPr="00111559">
        <w:lastRenderedPageBreak/>
        <w:t>Zgodnie z zasadą wyrażoną w art. 17 cytowanego wyżej rozporządzenia 178/2002 kary i środki karne mające zastosowanie w przypadkach naruszenia prawa żywnościowego powinny być sk</w:t>
      </w:r>
      <w:r w:rsidRPr="00111559">
        <w:t>uteczne, proporcjonalne i odstraszające.</w:t>
      </w:r>
    </w:p>
    <w:p w:rsidR="00C75566" w:rsidRPr="00111559" w:rsidRDefault="006D03A8" w:rsidP="00940DF8">
      <w:pPr>
        <w:pStyle w:val="Teksttreci0"/>
        <w:shd w:val="clear" w:color="auto" w:fill="auto"/>
        <w:ind w:firstLine="760"/>
        <w:jc w:val="both"/>
      </w:pPr>
      <w:r w:rsidRPr="00111559">
        <w:t>Ustalając wysokość kary pieniężnej, zgodnie z przepisem art. 40a ust. 5 ustawy o jakości handlowej, Wojewódzki Inspektor Inspekcji Handlowej uwzględnia stopień szkodliwości czynu, zakres naruszenia, dotychczasową dz</w:t>
      </w:r>
      <w:r w:rsidRPr="00111559">
        <w:t>iałalność podmiotu działającego na rynku artykułów rolno-spożywczych i wielkość jego obrotów oraz przychodu, a także wartość kontrolowanych artykułów rolno-spożywczych</w:t>
      </w:r>
    </w:p>
    <w:p w:rsidR="00C75566" w:rsidRPr="00111559" w:rsidRDefault="006D03A8" w:rsidP="00940DF8">
      <w:pPr>
        <w:pStyle w:val="Teksttreci0"/>
        <w:shd w:val="clear" w:color="auto" w:fill="auto"/>
        <w:ind w:firstLine="760"/>
        <w:jc w:val="both"/>
      </w:pPr>
      <w:r w:rsidRPr="00111559">
        <w:t xml:space="preserve">Wykonując dyspozycję ww. przepisów w odniesieniu do zakwestionowanego artykułu </w:t>
      </w:r>
      <w:r w:rsidRPr="00111559">
        <w:t>rolno-spożywczego, Warmińsko-Mazurski Wojewódzki Inspektor Inspekcji Handlowej oceniając:</w:t>
      </w:r>
    </w:p>
    <w:p w:rsidR="00C75566" w:rsidRPr="00111559" w:rsidRDefault="006D03A8" w:rsidP="00111559">
      <w:pPr>
        <w:pStyle w:val="Teksttreci0"/>
        <w:numPr>
          <w:ilvl w:val="0"/>
          <w:numId w:val="2"/>
        </w:numPr>
        <w:shd w:val="clear" w:color="auto" w:fill="auto"/>
        <w:tabs>
          <w:tab w:val="left" w:pos="764"/>
        </w:tabs>
        <w:ind w:left="740" w:hanging="320"/>
        <w:jc w:val="both"/>
      </w:pPr>
      <w:r w:rsidRPr="00111559">
        <w:rPr>
          <w:b/>
          <w:bCs/>
        </w:rPr>
        <w:t xml:space="preserve">stopień szkodliwości czynu </w:t>
      </w:r>
      <w:r w:rsidRPr="00111559">
        <w:t>uznał, że stwierdzona w trakcie kontroli nieprawidłowość w istotny sposób narusza prawa i interesy konsumentów; sprzedawca na wywieszce pod</w:t>
      </w:r>
      <w:r w:rsidRPr="00111559">
        <w:t xml:space="preserve">ał, że oferuje do sprzedaży solę, gdy faktycznie była to </w:t>
      </w:r>
      <w:proofErr w:type="spellStart"/>
      <w:r w:rsidRPr="00111559">
        <w:t>limanda</w:t>
      </w:r>
      <w:proofErr w:type="spellEnd"/>
      <w:r w:rsidRPr="00111559">
        <w:t xml:space="preserve"> </w:t>
      </w:r>
      <w:proofErr w:type="spellStart"/>
      <w:r w:rsidRPr="00111559">
        <w:t>żółtopłetwa</w:t>
      </w:r>
      <w:proofErr w:type="spellEnd"/>
      <w:r w:rsidRPr="00111559">
        <w:t>; powyższe w istotny sposób narusza interesy konsumentów, w związku z ograniczeniem ich prawa do rzetelnej informacji o produkcie; konsument zakupując ryby w sklepie rybnym oczekuj</w:t>
      </w:r>
      <w:r w:rsidRPr="00111559">
        <w:t>e fachowej i zgodnej z rzeczywistością informacji w tym zakresie; konsument otrzymał produkt inny niż chciał zakupić; wszystkie etykiety opakowań zbiorczych produktów były umieszczone w skoroszycie</w:t>
      </w:r>
      <w:r w:rsidR="00111559" w:rsidRPr="00111559">
        <w:t xml:space="preserve"> </w:t>
      </w:r>
      <w:r w:rsidRPr="00111559">
        <w:t xml:space="preserve">i wyłożone w miejscu dostępnym dla klientów; klient </w:t>
      </w:r>
      <w:r w:rsidRPr="00111559">
        <w:t xml:space="preserve">nie mógł jednak zidentyfikować produktu na podstawie etykiety </w:t>
      </w:r>
      <w:proofErr w:type="spellStart"/>
      <w:r w:rsidRPr="00111559">
        <w:t>limandy</w:t>
      </w:r>
      <w:proofErr w:type="spellEnd"/>
      <w:r w:rsidRPr="00111559">
        <w:t xml:space="preserve"> </w:t>
      </w:r>
      <w:proofErr w:type="spellStart"/>
      <w:r w:rsidRPr="00111559">
        <w:t>żółtopłetwej</w:t>
      </w:r>
      <w:proofErr w:type="spellEnd"/>
      <w:r w:rsidRPr="00111559">
        <w:t>, ponieważ na wywieszce widniała jedynie nazwa „sola”; jednym z podstawowych praw konsumentów jest prawo do bezpieczeństwa ekonomicznego i zdrowotnego, którego częścią składo</w:t>
      </w:r>
      <w:r w:rsidRPr="00111559">
        <w:t>wą jest możliwość świadomego podejmowania decyzji w zakresie dokonywania wyboru; w tym wypadku podanie niezgodnie z prawdą nazwy produktu uniemożliwiało konsumentom dokonywanie wyboru związanego ze spożywaną przez nich żywnością</w:t>
      </w:r>
    </w:p>
    <w:p w:rsidR="00C75566" w:rsidRPr="00111559" w:rsidRDefault="006D03A8" w:rsidP="00940DF8">
      <w:pPr>
        <w:pStyle w:val="Teksttreci0"/>
        <w:numPr>
          <w:ilvl w:val="0"/>
          <w:numId w:val="2"/>
        </w:numPr>
        <w:shd w:val="clear" w:color="auto" w:fill="auto"/>
        <w:tabs>
          <w:tab w:val="left" w:pos="739"/>
        </w:tabs>
        <w:ind w:left="700" w:hanging="320"/>
        <w:jc w:val="both"/>
      </w:pPr>
      <w:r w:rsidRPr="00111559">
        <w:rPr>
          <w:b/>
          <w:bCs/>
        </w:rPr>
        <w:t xml:space="preserve">zakres naruszenia, </w:t>
      </w:r>
      <w:r w:rsidRPr="00111559">
        <w:t>stwierdz</w:t>
      </w:r>
      <w:r w:rsidRPr="00111559">
        <w:t>ił, że informacja o nazwie produktu stanowi jeden z najważniejszych elementów jakości handlowej, zatem wprowadzenie do obrotu zafałszowanego produktu stanowi istotne naruszenie przepisów obowiązujących w tym zakresie</w:t>
      </w:r>
    </w:p>
    <w:p w:rsidR="00C75566" w:rsidRPr="00111559" w:rsidRDefault="006D03A8" w:rsidP="00940DF8">
      <w:pPr>
        <w:pStyle w:val="Teksttreci0"/>
        <w:numPr>
          <w:ilvl w:val="0"/>
          <w:numId w:val="2"/>
        </w:numPr>
        <w:shd w:val="clear" w:color="auto" w:fill="auto"/>
        <w:tabs>
          <w:tab w:val="left" w:pos="739"/>
        </w:tabs>
        <w:ind w:left="700" w:hanging="320"/>
        <w:jc w:val="both"/>
      </w:pPr>
      <w:r w:rsidRPr="00111559">
        <w:rPr>
          <w:b/>
          <w:bCs/>
        </w:rPr>
        <w:t xml:space="preserve">dotychczasową działalność </w:t>
      </w:r>
      <w:r w:rsidRPr="00111559">
        <w:t>podmiotu dzia</w:t>
      </w:r>
      <w:r w:rsidRPr="00111559">
        <w:t>łającego na rynku artykułów rolno- spożywczych stwierdził, że przedsiębiorca przez ostatnie 24 m-ce nie był karany przez Inspekcję Handlową w Olsztynie za podobne nieprawidłowości; na korzyść przedsiębiorcy wzięto pod uwagę również fakt, że działalność gos</w:t>
      </w:r>
      <w:r w:rsidRPr="00111559">
        <w:t xml:space="preserve">podarcza jest </w:t>
      </w:r>
      <w:r w:rsidRPr="00111559">
        <w:lastRenderedPageBreak/>
        <w:t>prowadzona stosunkowo krótko (wg oświadczenia przedsiębiorcy oraz rejestru CEIDG) - od 01.07.2016 r., a sklep rybny od 01.10.2016 r.</w:t>
      </w:r>
    </w:p>
    <w:p w:rsidR="00C75566" w:rsidRPr="00111559" w:rsidRDefault="006D03A8" w:rsidP="00940DF8">
      <w:pPr>
        <w:pStyle w:val="Teksttreci0"/>
        <w:numPr>
          <w:ilvl w:val="0"/>
          <w:numId w:val="2"/>
        </w:numPr>
        <w:shd w:val="clear" w:color="auto" w:fill="auto"/>
        <w:tabs>
          <w:tab w:val="left" w:pos="739"/>
        </w:tabs>
        <w:ind w:left="700" w:hanging="320"/>
        <w:jc w:val="both"/>
      </w:pPr>
      <w:r w:rsidRPr="00111559">
        <w:rPr>
          <w:b/>
          <w:bCs/>
        </w:rPr>
        <w:t xml:space="preserve">wielkość obrotów, </w:t>
      </w:r>
      <w:r w:rsidRPr="00111559">
        <w:t>w oparciu o przedłożone przez stronę oświadczenia określił, że w świetle ustawy z dnia 2 li</w:t>
      </w:r>
      <w:r w:rsidRPr="00111559">
        <w:t>pca 2004 r. o swobodzie działalności gospodarczej (tekst jednolity Dz. U. z 2016 r., poz. 1829 ze zm.), strona należy do kate</w:t>
      </w:r>
      <w:r w:rsidR="00940DF8">
        <w:t>gorii tzw. „</w:t>
      </w:r>
      <w:proofErr w:type="spellStart"/>
      <w:r w:rsidR="00940DF8">
        <w:t>mikroprzedsiębiorcó</w:t>
      </w:r>
      <w:r w:rsidRPr="00111559">
        <w:t>w</w:t>
      </w:r>
      <w:proofErr w:type="spellEnd"/>
      <w:r w:rsidRPr="00111559">
        <w:t>”.</w:t>
      </w:r>
    </w:p>
    <w:p w:rsidR="00C75566" w:rsidRPr="00111559" w:rsidRDefault="006D03A8" w:rsidP="00111559">
      <w:pPr>
        <w:pStyle w:val="Teksttreci0"/>
        <w:numPr>
          <w:ilvl w:val="0"/>
          <w:numId w:val="2"/>
        </w:numPr>
        <w:shd w:val="clear" w:color="auto" w:fill="auto"/>
        <w:tabs>
          <w:tab w:val="left" w:pos="739"/>
        </w:tabs>
        <w:ind w:left="700" w:hanging="320"/>
      </w:pPr>
      <w:r w:rsidRPr="00111559">
        <w:rPr>
          <w:b/>
          <w:bCs/>
        </w:rPr>
        <w:t xml:space="preserve">wartość kontrolowanego artykułu rolno-spożywczego </w:t>
      </w:r>
      <w:r w:rsidRPr="00111559">
        <w:t>uznał, że nie jest ona wysoka; wartość kwesti</w:t>
      </w:r>
      <w:r w:rsidRPr="00111559">
        <w:t>onowanej partii wyniosła 94 zł.</w:t>
      </w:r>
    </w:p>
    <w:p w:rsidR="00C75566" w:rsidRPr="00111559" w:rsidRDefault="006D03A8" w:rsidP="00940DF8">
      <w:pPr>
        <w:pStyle w:val="Teksttreci0"/>
        <w:shd w:val="clear" w:color="auto" w:fill="auto"/>
        <w:ind w:firstLine="700"/>
        <w:jc w:val="both"/>
      </w:pPr>
      <w:r w:rsidRPr="00111559">
        <w:t>Warmińsko-Mazurski Wojewódzki Inspektor Inspekcji Handlowej po szczegółowej</w:t>
      </w:r>
    </w:p>
    <w:p w:rsidR="00C75566" w:rsidRPr="00111559" w:rsidRDefault="006D03A8" w:rsidP="00940DF8">
      <w:pPr>
        <w:pStyle w:val="Teksttreci0"/>
        <w:shd w:val="clear" w:color="auto" w:fill="auto"/>
        <w:ind w:firstLine="0"/>
        <w:jc w:val="both"/>
      </w:pPr>
      <w:r w:rsidRPr="00111559">
        <w:t>analizie wszystkich opisanych wyżej okoliczności i czynników, biorąc pod uwagę ilość</w:t>
      </w:r>
    </w:p>
    <w:p w:rsidR="00C75566" w:rsidRDefault="006D03A8" w:rsidP="00940DF8">
      <w:pPr>
        <w:pStyle w:val="Teksttreci0"/>
        <w:shd w:val="clear" w:color="auto" w:fill="auto"/>
        <w:ind w:firstLine="0"/>
        <w:jc w:val="both"/>
      </w:pPr>
      <w:r w:rsidRPr="00111559">
        <w:t xml:space="preserve">i wartość partii kwestionowanego produktu, a także zasadę </w:t>
      </w:r>
      <w:r w:rsidRPr="00111559">
        <w:t>wyrażoną w art. 17 cytowanego wyżej rozporządzenia Nr 178/2002 wymierzył najniższą możliwą karę za wprowadzenie do obrotu produktu zafałszowanego, tj. 1000 zł.</w:t>
      </w:r>
    </w:p>
    <w:p w:rsidR="00111559" w:rsidRPr="00111559" w:rsidRDefault="00111559" w:rsidP="00111559">
      <w:pPr>
        <w:pStyle w:val="Teksttreci0"/>
        <w:shd w:val="clear" w:color="auto" w:fill="auto"/>
        <w:ind w:firstLine="0"/>
      </w:pPr>
    </w:p>
    <w:p w:rsidR="00C75566" w:rsidRDefault="006D03A8">
      <w:pPr>
        <w:pStyle w:val="Teksttreci20"/>
        <w:shd w:val="clear" w:color="auto" w:fill="auto"/>
        <w:spacing w:after="120"/>
        <w:ind w:left="0"/>
      </w:pPr>
      <w:r>
        <w:rPr>
          <w:b/>
          <w:bCs/>
        </w:rPr>
        <w:t>POUCZENIE:</w:t>
      </w:r>
    </w:p>
    <w:p w:rsidR="00C75566" w:rsidRDefault="006D03A8">
      <w:pPr>
        <w:pStyle w:val="Teksttreci20"/>
        <w:numPr>
          <w:ilvl w:val="0"/>
          <w:numId w:val="3"/>
        </w:numPr>
        <w:shd w:val="clear" w:color="auto" w:fill="auto"/>
        <w:tabs>
          <w:tab w:val="left" w:pos="364"/>
        </w:tabs>
        <w:ind w:left="0"/>
      </w:pPr>
      <w:r>
        <w:t>Od decyzji niniejszej przysługuje stronie postępowania administracyjnego odwołanie do</w:t>
      </w:r>
      <w:r>
        <w:t xml:space="preserve"> Prezesa Urzędu</w:t>
      </w:r>
    </w:p>
    <w:p w:rsidR="00C75566" w:rsidRDefault="006D03A8">
      <w:pPr>
        <w:pStyle w:val="Teksttreci20"/>
        <w:shd w:val="clear" w:color="auto" w:fill="auto"/>
        <w:spacing w:after="260"/>
        <w:ind w:left="0" w:firstLine="360"/>
      </w:pPr>
      <w:r>
        <w:t>Ochrony Konkurencji i Konsumentów w Warszawie za pośrednictwem Warmińsko-Mazurskiego</w:t>
      </w:r>
    </w:p>
    <w:p w:rsidR="00C75566" w:rsidRDefault="006D03A8">
      <w:pPr>
        <w:pStyle w:val="Teksttreci20"/>
        <w:shd w:val="clear" w:color="auto" w:fill="auto"/>
        <w:spacing w:line="286" w:lineRule="auto"/>
      </w:pPr>
      <w:r>
        <w:t xml:space="preserve">Wojewódzkiego Inspektora Inspekcji Handlowej w terminie 14 dni od dnia jej doręczenia (art. 127, 129 </w:t>
      </w:r>
      <w:proofErr w:type="spellStart"/>
      <w:r>
        <w:t>k.p.a</w:t>
      </w:r>
      <w:proofErr w:type="spellEnd"/>
      <w:r>
        <w:t>).</w:t>
      </w:r>
    </w:p>
    <w:p w:rsidR="00C75566" w:rsidRDefault="006D03A8">
      <w:pPr>
        <w:pStyle w:val="Teksttreci20"/>
        <w:numPr>
          <w:ilvl w:val="0"/>
          <w:numId w:val="3"/>
        </w:numPr>
        <w:shd w:val="clear" w:color="auto" w:fill="auto"/>
        <w:tabs>
          <w:tab w:val="left" w:pos="364"/>
        </w:tabs>
        <w:ind w:hanging="380"/>
        <w:jc w:val="both"/>
      </w:pPr>
      <w:r>
        <w:t>Zapłaty kary pieniężnej należy dokonać w term</w:t>
      </w:r>
      <w:r>
        <w:t>inie 30 dni od dnia, w którym decyzja o wymierzeniu kary stała się ostateczna, zgodnie z art. 40a ust. 6 ustawy z dnia 21 grudnia 2000 r. o jakości handlowej artykułów rolno-spożywczych (tekst jednolity Dz. U. z 2016 r., poz. 1604 ze zm.). Wpłaty należy do</w:t>
      </w:r>
      <w:r>
        <w:t>konać na wskazane niżej konto bankowe (art. 40a ust. 7 ustawy o jakości handlowej).</w:t>
      </w:r>
    </w:p>
    <w:p w:rsidR="00C75566" w:rsidRDefault="006D03A8">
      <w:pPr>
        <w:pStyle w:val="Teksttreci20"/>
        <w:numPr>
          <w:ilvl w:val="0"/>
          <w:numId w:val="3"/>
        </w:numPr>
        <w:shd w:val="clear" w:color="auto" w:fill="auto"/>
        <w:tabs>
          <w:tab w:val="left" w:pos="364"/>
        </w:tabs>
        <w:spacing w:after="220"/>
        <w:ind w:hanging="380"/>
        <w:jc w:val="both"/>
      </w:pPr>
      <w:r>
        <w:t>Zgodnie z art. 40a ust. 8 ustawy o jakości handlowej w zakresie nieuregulowanym w ustawie, do kar pieniężnych stosuje się odpowiednio przepisy działu III ustawy z dnia 29 s</w:t>
      </w:r>
      <w:r>
        <w:t>ierpnia 1997 r. Ordynacja podatkowa (tekst jednolity Dz. U. z 2017 r., poz. 201 ze zm.)</w:t>
      </w:r>
    </w:p>
    <w:p w:rsidR="00C75566" w:rsidRDefault="006D03A8">
      <w:pPr>
        <w:pStyle w:val="Teksttreci20"/>
        <w:shd w:val="clear" w:color="auto" w:fill="auto"/>
        <w:ind w:left="0"/>
      </w:pPr>
      <w:r>
        <w:t>Wojewódzki Inspektorat Inspekcji Handlowej w Olsztynie</w:t>
      </w:r>
    </w:p>
    <w:p w:rsidR="00C75566" w:rsidRDefault="006D03A8">
      <w:pPr>
        <w:pStyle w:val="Teksttreci20"/>
        <w:shd w:val="clear" w:color="auto" w:fill="auto"/>
        <w:ind w:left="0" w:firstLine="740"/>
      </w:pPr>
      <w:r>
        <w:t>ul. Dąbrowszczaków 10, 10-540 Olsztyn</w:t>
      </w:r>
    </w:p>
    <w:p w:rsidR="00C75566" w:rsidRDefault="006D03A8">
      <w:pPr>
        <w:pStyle w:val="Teksttreci20"/>
        <w:shd w:val="clear" w:color="auto" w:fill="auto"/>
        <w:ind w:left="0" w:firstLine="740"/>
      </w:pPr>
      <w:r>
        <w:t>Narodowy Bank Polski Oddział Okręgowy w Olsztynie</w:t>
      </w:r>
    </w:p>
    <w:p w:rsidR="00C75566" w:rsidRDefault="006D03A8" w:rsidP="00ED2788">
      <w:pPr>
        <w:pStyle w:val="Teksttreci20"/>
        <w:shd w:val="clear" w:color="auto" w:fill="auto"/>
        <w:ind w:left="0" w:firstLine="740"/>
      </w:pPr>
      <w:r>
        <w:t>Nr rachunku: 90 1010 1397</w:t>
      </w:r>
      <w:r>
        <w:t xml:space="preserve"> 0032 0322 3100 0000</w:t>
      </w:r>
    </w:p>
    <w:p w:rsidR="00ED2788" w:rsidRDefault="00ED2788" w:rsidP="00ED2788">
      <w:pPr>
        <w:pStyle w:val="Teksttreci20"/>
        <w:shd w:val="clear" w:color="auto" w:fill="auto"/>
        <w:ind w:left="0" w:firstLine="740"/>
      </w:pPr>
    </w:p>
    <w:p w:rsidR="00C75566" w:rsidRDefault="006D03A8" w:rsidP="00ED2788">
      <w:pPr>
        <w:pStyle w:val="Teksttreci20"/>
        <w:shd w:val="clear" w:color="auto" w:fill="auto"/>
        <w:ind w:left="0"/>
      </w:pPr>
      <w:r>
        <w:rPr>
          <w:u w:val="single"/>
        </w:rPr>
        <w:t>Otrzymują:</w:t>
      </w:r>
    </w:p>
    <w:p w:rsidR="00C75566" w:rsidRPr="00ED2788" w:rsidRDefault="00ED2788">
      <w:pPr>
        <w:pStyle w:val="Teksttreci20"/>
        <w:numPr>
          <w:ilvl w:val="0"/>
          <w:numId w:val="4"/>
        </w:numPr>
        <w:shd w:val="clear" w:color="auto" w:fill="auto"/>
        <w:tabs>
          <w:tab w:val="left" w:pos="741"/>
        </w:tabs>
        <w:spacing w:line="360" w:lineRule="auto"/>
        <w:ind w:left="740" w:hanging="360"/>
        <w:rPr>
          <w:b/>
          <w:i/>
        </w:rPr>
      </w:pPr>
      <w:r w:rsidRPr="00ED2788">
        <w:rPr>
          <w:b/>
          <w:i/>
        </w:rPr>
        <w:t xml:space="preserve">(Dane </w:t>
      </w:r>
      <w:proofErr w:type="spellStart"/>
      <w:r w:rsidRPr="00ED2788">
        <w:rPr>
          <w:b/>
          <w:i/>
        </w:rPr>
        <w:t>zanonimizowane</w:t>
      </w:r>
      <w:proofErr w:type="spellEnd"/>
      <w:r w:rsidRPr="00ED2788">
        <w:rPr>
          <w:b/>
          <w:i/>
        </w:rPr>
        <w:t>)</w:t>
      </w:r>
    </w:p>
    <w:p w:rsidR="00C75566" w:rsidRDefault="006D03A8">
      <w:pPr>
        <w:pStyle w:val="Teksttreci20"/>
        <w:numPr>
          <w:ilvl w:val="0"/>
          <w:numId w:val="4"/>
        </w:numPr>
        <w:shd w:val="clear" w:color="auto" w:fill="auto"/>
        <w:tabs>
          <w:tab w:val="left" w:pos="741"/>
        </w:tabs>
        <w:spacing w:line="360" w:lineRule="auto"/>
        <w:ind w:left="0" w:firstLine="380"/>
      </w:pPr>
      <w:r>
        <w:t>Wydział Budżetowo-Administracyjny Wojewódzkiego Inspektoratu Inspekcji Handlowej w Olsztynie.</w:t>
      </w:r>
    </w:p>
    <w:p w:rsidR="00111559" w:rsidRDefault="00111559">
      <w:pPr>
        <w:pStyle w:val="Teksttreci20"/>
        <w:numPr>
          <w:ilvl w:val="0"/>
          <w:numId w:val="4"/>
        </w:numPr>
        <w:shd w:val="clear" w:color="auto" w:fill="auto"/>
        <w:tabs>
          <w:tab w:val="left" w:pos="741"/>
        </w:tabs>
        <w:spacing w:line="360" w:lineRule="auto"/>
        <w:ind w:left="0" w:firstLine="380"/>
      </w:pPr>
      <w:r>
        <w:t>a/a</w:t>
      </w:r>
    </w:p>
    <w:p w:rsidR="00C75566" w:rsidRDefault="00C75566">
      <w:pPr>
        <w:spacing w:line="1" w:lineRule="exact"/>
      </w:pPr>
    </w:p>
    <w:sectPr w:rsidR="00C75566" w:rsidSect="00111559">
      <w:footerReference w:type="default" r:id="rId7"/>
      <w:footerReference w:type="first" r:id="rId8"/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A8" w:rsidRDefault="006D03A8" w:rsidP="00C75566">
      <w:r>
        <w:separator/>
      </w:r>
    </w:p>
  </w:endnote>
  <w:endnote w:type="continuationSeparator" w:id="0">
    <w:p w:rsidR="006D03A8" w:rsidRDefault="006D03A8" w:rsidP="00C7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66" w:rsidRDefault="00C75566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66" w:rsidRDefault="00C75566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A8" w:rsidRDefault="006D03A8"/>
  </w:footnote>
  <w:footnote w:type="continuationSeparator" w:id="0">
    <w:p w:rsidR="006D03A8" w:rsidRDefault="006D03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34A3"/>
    <w:multiLevelType w:val="multilevel"/>
    <w:tmpl w:val="1032C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C36CF6"/>
    <w:multiLevelType w:val="multilevel"/>
    <w:tmpl w:val="B0F2A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AC21C0"/>
    <w:multiLevelType w:val="multilevel"/>
    <w:tmpl w:val="EC52C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1435F8"/>
    <w:multiLevelType w:val="multilevel"/>
    <w:tmpl w:val="D69A895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75566"/>
    <w:rsid w:val="00111559"/>
    <w:rsid w:val="00393103"/>
    <w:rsid w:val="006D03A8"/>
    <w:rsid w:val="00940DF8"/>
    <w:rsid w:val="00C75566"/>
    <w:rsid w:val="00ED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7556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7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C75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sid w:val="00C7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sid w:val="00C7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sid w:val="00C75566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Podpisobrazu">
    <w:name w:val="Podpis obrazu_"/>
    <w:basedOn w:val="Domylnaczcionkaakapitu"/>
    <w:link w:val="Podpisobrazu0"/>
    <w:rsid w:val="00C75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C7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C75566"/>
    <w:rPr>
      <w:rFonts w:ascii="Arial" w:eastAsia="Arial" w:hAnsi="Arial" w:cs="Arial"/>
      <w:b w:val="0"/>
      <w:bCs w:val="0"/>
      <w:i w:val="0"/>
      <w:iCs w:val="0"/>
      <w:smallCaps w:val="0"/>
      <w:strike w:val="0"/>
      <w:color w:val="3050AD"/>
      <w:sz w:val="48"/>
      <w:szCs w:val="48"/>
      <w:u w:val="none"/>
    </w:rPr>
  </w:style>
  <w:style w:type="character" w:customStyle="1" w:styleId="Teksttreci5">
    <w:name w:val="Tekst treści (5)_"/>
    <w:basedOn w:val="Domylnaczcionkaakapitu"/>
    <w:link w:val="Teksttreci50"/>
    <w:rsid w:val="00C75566"/>
    <w:rPr>
      <w:rFonts w:ascii="Arial" w:eastAsia="Arial" w:hAnsi="Arial" w:cs="Arial"/>
      <w:b w:val="0"/>
      <w:bCs w:val="0"/>
      <w:i/>
      <w:iCs/>
      <w:smallCaps w:val="0"/>
      <w:strike w:val="0"/>
      <w:color w:val="3050AD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sid w:val="00C7556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20">
    <w:name w:val="Tekst treści (2)"/>
    <w:basedOn w:val="Normalny"/>
    <w:link w:val="Teksttreci2"/>
    <w:rsid w:val="00C75566"/>
    <w:pPr>
      <w:shd w:val="clear" w:color="auto" w:fill="FFFFFF"/>
      <w:ind w:left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C75566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rsid w:val="00C75566"/>
    <w:pPr>
      <w:shd w:val="clear" w:color="auto" w:fill="FFFFFF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Teksttreci0">
    <w:name w:val="Tekst treści"/>
    <w:basedOn w:val="Normalny"/>
    <w:link w:val="Teksttreci"/>
    <w:rsid w:val="00C75566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30">
    <w:name w:val="Nagłówek #3"/>
    <w:basedOn w:val="Normalny"/>
    <w:link w:val="Nagwek3"/>
    <w:rsid w:val="00C75566"/>
    <w:pPr>
      <w:shd w:val="clear" w:color="auto" w:fill="FFFFFF"/>
      <w:spacing w:after="280"/>
      <w:outlineLvl w:val="2"/>
    </w:pPr>
    <w:rPr>
      <w:rFonts w:ascii="Segoe UI" w:eastAsia="Segoe UI" w:hAnsi="Segoe UI" w:cs="Segoe UI"/>
      <w:w w:val="70"/>
      <w:sz w:val="28"/>
      <w:szCs w:val="28"/>
    </w:rPr>
  </w:style>
  <w:style w:type="paragraph" w:customStyle="1" w:styleId="Podpisobrazu0">
    <w:name w:val="Podpis obrazu"/>
    <w:basedOn w:val="Normalny"/>
    <w:link w:val="Podpisobrazu"/>
    <w:rsid w:val="00C7556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Nagweklubstopka20">
    <w:name w:val="Nagłówek lub stopka (2)"/>
    <w:basedOn w:val="Normalny"/>
    <w:link w:val="Nagweklubstopka2"/>
    <w:rsid w:val="00C7556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C75566"/>
    <w:pPr>
      <w:shd w:val="clear" w:color="auto" w:fill="FFFFFF"/>
      <w:spacing w:after="760"/>
      <w:jc w:val="right"/>
      <w:outlineLvl w:val="0"/>
    </w:pPr>
    <w:rPr>
      <w:rFonts w:ascii="Arial" w:eastAsia="Arial" w:hAnsi="Arial" w:cs="Arial"/>
      <w:color w:val="3050AD"/>
      <w:sz w:val="48"/>
      <w:szCs w:val="48"/>
    </w:rPr>
  </w:style>
  <w:style w:type="paragraph" w:customStyle="1" w:styleId="Teksttreci50">
    <w:name w:val="Tekst treści (5)"/>
    <w:basedOn w:val="Normalny"/>
    <w:link w:val="Teksttreci5"/>
    <w:rsid w:val="00C75566"/>
    <w:pPr>
      <w:shd w:val="clear" w:color="auto" w:fill="FFFFFF"/>
      <w:spacing w:after="760" w:line="331" w:lineRule="auto"/>
      <w:ind w:left="9760"/>
    </w:pPr>
    <w:rPr>
      <w:rFonts w:ascii="Arial" w:eastAsia="Arial" w:hAnsi="Arial" w:cs="Arial"/>
      <w:i/>
      <w:iCs/>
      <w:color w:val="3050AD"/>
      <w:sz w:val="26"/>
      <w:szCs w:val="26"/>
    </w:rPr>
  </w:style>
  <w:style w:type="paragraph" w:customStyle="1" w:styleId="Teksttreci30">
    <w:name w:val="Tekst treści (3)"/>
    <w:basedOn w:val="Normalny"/>
    <w:link w:val="Teksttreci3"/>
    <w:rsid w:val="00C75566"/>
    <w:pPr>
      <w:shd w:val="clear" w:color="auto" w:fill="FFFFFF"/>
      <w:spacing w:line="235" w:lineRule="auto"/>
      <w:ind w:left="2920"/>
    </w:pPr>
    <w:rPr>
      <w:rFonts w:ascii="Arial" w:eastAsia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5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559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11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1559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111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155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2447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17098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4</cp:revision>
  <dcterms:created xsi:type="dcterms:W3CDTF">2019-12-12T18:38:00Z</dcterms:created>
  <dcterms:modified xsi:type="dcterms:W3CDTF">2019-12-12T18:56:00Z</dcterms:modified>
</cp:coreProperties>
</file>