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2" w:rsidRPr="00F700B2" w:rsidRDefault="00F700B2" w:rsidP="003840CD">
      <w:pPr>
        <w:pStyle w:val="Teksttreci0"/>
        <w:shd w:val="clear" w:color="auto" w:fill="auto"/>
        <w:spacing w:line="262" w:lineRule="auto"/>
        <w:ind w:left="6237" w:firstLine="0"/>
        <w:rPr>
          <w:rFonts w:ascii="Times New Roman" w:hAnsi="Times New Roman" w:cs="Times New Roman"/>
          <w:b/>
          <w:bCs/>
        </w:rPr>
      </w:pPr>
      <w:r w:rsidRPr="00F700B2">
        <w:rPr>
          <w:rFonts w:ascii="Times New Roman" w:hAnsi="Times New Roman" w:cs="Times New Roman"/>
        </w:rPr>
        <w:t>Ełk, dnia 20 listopada 2017 r</w:t>
      </w:r>
      <w:r w:rsidR="003840CD">
        <w:rPr>
          <w:rFonts w:ascii="Times New Roman" w:hAnsi="Times New Roman" w:cs="Times New Roman"/>
        </w:rPr>
        <w:t>.</w:t>
      </w:r>
    </w:p>
    <w:p w:rsidR="00F700B2" w:rsidRDefault="00F700B2" w:rsidP="00F700B2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WARMIŃSKO –MAZURSKI</w:t>
      </w:r>
    </w:p>
    <w:p w:rsidR="00F700B2" w:rsidRDefault="00F700B2" w:rsidP="00F700B2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WOJEWÓDZKI INSPEKTOR</w:t>
      </w:r>
    </w:p>
    <w:p w:rsidR="00F700B2" w:rsidRPr="00F700B2" w:rsidRDefault="00A56D3E" w:rsidP="00F700B2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F700B2">
        <w:rPr>
          <w:rFonts w:ascii="Times New Roman" w:hAnsi="Times New Roman" w:cs="Times New Roman"/>
          <w:b/>
          <w:bCs/>
        </w:rPr>
        <w:t xml:space="preserve">INSPEKCJI HANDLOWEJ </w:t>
      </w:r>
    </w:p>
    <w:p w:rsidR="009323C9" w:rsidRPr="00F700B2" w:rsidRDefault="00F700B2" w:rsidP="00F700B2">
      <w:pPr>
        <w:rPr>
          <w:rFonts w:ascii="Times New Roman" w:hAnsi="Times New Roman" w:cs="Times New Roman"/>
        </w:rPr>
      </w:pPr>
      <w:r w:rsidRPr="00F700B2">
        <w:rPr>
          <w:rFonts w:ascii="Times New Roman" w:hAnsi="Times New Roman" w:cs="Times New Roman"/>
          <w:b/>
          <w:bCs/>
        </w:rPr>
        <w:t>ul. Dąbrowszczaków 10</w:t>
      </w:r>
    </w:p>
    <w:p w:rsidR="00F700B2" w:rsidRPr="00F700B2" w:rsidRDefault="00F700B2" w:rsidP="00F700B2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F700B2">
        <w:rPr>
          <w:rFonts w:ascii="Times New Roman" w:hAnsi="Times New Roman" w:cs="Times New Roman"/>
          <w:b/>
          <w:bCs/>
        </w:rPr>
        <w:t>10-540 Olsztyn</w:t>
      </w:r>
    </w:p>
    <w:p w:rsidR="009323C9" w:rsidRPr="00F700B2" w:rsidRDefault="009323C9" w:rsidP="00F700B2">
      <w:pPr>
        <w:rPr>
          <w:rFonts w:ascii="Times New Roman" w:hAnsi="Times New Roman" w:cs="Times New Roman"/>
        </w:rPr>
      </w:pPr>
    </w:p>
    <w:p w:rsidR="009323C9" w:rsidRDefault="00A56D3E" w:rsidP="00F700B2">
      <w:pPr>
        <w:pStyle w:val="Teksttreci30"/>
        <w:shd w:val="clear" w:color="auto" w:fill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</w:pPr>
      <w:r w:rsidRPr="00F700B2"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  <w:t>D-Ek.8361.129.2017.ECh</w:t>
      </w:r>
    </w:p>
    <w:p w:rsidR="00F700B2" w:rsidRDefault="00F700B2" w:rsidP="00F700B2">
      <w:pPr>
        <w:pStyle w:val="Teksttreci30"/>
        <w:shd w:val="clear" w:color="auto" w:fill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</w:pPr>
    </w:p>
    <w:p w:rsidR="00F700B2" w:rsidRDefault="00F700B2" w:rsidP="00F700B2">
      <w:pPr>
        <w:pStyle w:val="Teksttreci30"/>
        <w:shd w:val="clear" w:color="auto" w:fill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</w:pPr>
    </w:p>
    <w:p w:rsidR="00F700B2" w:rsidRPr="00F700B2" w:rsidRDefault="00F700B2" w:rsidP="00F700B2">
      <w:pPr>
        <w:pStyle w:val="Teksttreci30"/>
        <w:shd w:val="clear" w:color="auto" w:fill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00B2" w:rsidRPr="00F700B2" w:rsidRDefault="00F700B2" w:rsidP="003840CD">
      <w:pPr>
        <w:pStyle w:val="Teksttreci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b/>
          <w:bCs/>
        </w:rPr>
      </w:pPr>
      <w:r w:rsidRPr="00F700B2">
        <w:rPr>
          <w:rFonts w:ascii="Times New Roman" w:hAnsi="Times New Roman" w:cs="Times New Roman"/>
          <w:b/>
          <w:bCs/>
        </w:rPr>
        <w:t xml:space="preserve">(Dane </w:t>
      </w:r>
      <w:proofErr w:type="spellStart"/>
      <w:r w:rsidRPr="00F700B2">
        <w:rPr>
          <w:rFonts w:ascii="Times New Roman" w:hAnsi="Times New Roman" w:cs="Times New Roman"/>
          <w:b/>
          <w:bCs/>
        </w:rPr>
        <w:t>zanonimizowane</w:t>
      </w:r>
      <w:proofErr w:type="spellEnd"/>
      <w:r w:rsidRPr="00F700B2">
        <w:rPr>
          <w:rFonts w:ascii="Times New Roman" w:hAnsi="Times New Roman" w:cs="Times New Roman"/>
          <w:b/>
          <w:bCs/>
        </w:rPr>
        <w:t xml:space="preserve">) </w:t>
      </w:r>
    </w:p>
    <w:p w:rsidR="00F700B2" w:rsidRPr="00F700B2" w:rsidRDefault="00F700B2" w:rsidP="00F700B2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F700B2" w:rsidRPr="00F700B2" w:rsidRDefault="00F700B2" w:rsidP="00F700B2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F700B2" w:rsidRPr="00F700B2" w:rsidRDefault="00F700B2" w:rsidP="00F700B2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</w:rPr>
        <w:t>DECYZJA</w:t>
      </w:r>
    </w:p>
    <w:p w:rsidR="009323C9" w:rsidRDefault="00A56D3E" w:rsidP="003840CD">
      <w:pPr>
        <w:pStyle w:val="Teksttreci0"/>
        <w:shd w:val="clear" w:color="auto" w:fill="auto"/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Działając w oparciu o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40a ust. 1 </w:t>
      </w:r>
      <w:proofErr w:type="spellStart"/>
      <w:r w:rsidRPr="003840CD">
        <w:rPr>
          <w:rFonts w:ascii="Times New Roman" w:hAnsi="Times New Roman" w:cs="Times New Roman"/>
        </w:rPr>
        <w:t>pkt</w:t>
      </w:r>
      <w:proofErr w:type="spellEnd"/>
      <w:r w:rsidRPr="003840CD">
        <w:rPr>
          <w:rFonts w:ascii="Times New Roman" w:hAnsi="Times New Roman" w:cs="Times New Roman"/>
        </w:rPr>
        <w:t xml:space="preserve"> 4 oraz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>. 40a ust. 4 ustawy z dnia 21 grudnia 2000 o jak</w:t>
      </w:r>
      <w:r w:rsidRPr="003840CD">
        <w:rPr>
          <w:rFonts w:ascii="Times New Roman" w:hAnsi="Times New Roman" w:cs="Times New Roman"/>
        </w:rPr>
        <w:t xml:space="preserve">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artykułów rolno-spożywczych (tekst jednolity Dz. U. z 2016 r., poz. 1604 ze zm.), /dalej: „ustawa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"/ oraz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104 § 1 ustawy z dnia 14 czerwca 1960 r. Kodeks postępowania administracyjnego (tekst jednolity Dz. U. z 2017 </w:t>
      </w:r>
      <w:proofErr w:type="spellStart"/>
      <w:r w:rsidRPr="003840CD">
        <w:rPr>
          <w:rFonts w:ascii="Times New Roman" w:hAnsi="Times New Roman" w:cs="Times New Roman"/>
        </w:rPr>
        <w:t>r</w:t>
      </w:r>
      <w:proofErr w:type="spellEnd"/>
      <w:r w:rsidRPr="003840CD">
        <w:rPr>
          <w:rFonts w:ascii="Times New Roman" w:hAnsi="Times New Roman" w:cs="Times New Roman"/>
        </w:rPr>
        <w:t>„ poz. 1257], /dalej także: „k.p.a."/ po przeprowadzeniu postępowania administracyjnego</w:t>
      </w:r>
    </w:p>
    <w:p w:rsidR="003840CD" w:rsidRPr="003840CD" w:rsidRDefault="003840CD" w:rsidP="003840CD">
      <w:pPr>
        <w:pStyle w:val="Teksttreci0"/>
        <w:shd w:val="clear" w:color="auto" w:fill="auto"/>
        <w:spacing w:line="360" w:lineRule="auto"/>
        <w:ind w:firstLine="760"/>
        <w:jc w:val="both"/>
        <w:rPr>
          <w:rFonts w:ascii="Times New Roman" w:hAnsi="Times New Roman" w:cs="Times New Roman"/>
        </w:rPr>
      </w:pP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</w:rPr>
        <w:t>wymierzam</w:t>
      </w:r>
    </w:p>
    <w:p w:rsidR="009323C9" w:rsidRPr="003840CD" w:rsidRDefault="003840CD" w:rsidP="003840CD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3840CD">
        <w:rPr>
          <w:rFonts w:ascii="Times New Roman" w:hAnsi="Times New Roman" w:cs="Times New Roman"/>
          <w:b/>
          <w:i/>
        </w:rPr>
        <w:t>zanonimizowane</w:t>
      </w:r>
      <w:proofErr w:type="spellEnd"/>
      <w:r w:rsidRPr="003840CD">
        <w:rPr>
          <w:rFonts w:ascii="Times New Roman" w:hAnsi="Times New Roman" w:cs="Times New Roman"/>
          <w:b/>
          <w:i/>
        </w:rPr>
        <w:t>)</w:t>
      </w:r>
      <w:r w:rsidR="00A56D3E" w:rsidRPr="003840CD">
        <w:rPr>
          <w:rFonts w:ascii="Times New Roman" w:hAnsi="Times New Roman" w:cs="Times New Roman"/>
        </w:rPr>
        <w:t xml:space="preserve"> prowadzącemu działalność gospodarczą pod nazwą </w:t>
      </w:r>
      <w:r w:rsidRPr="003840CD">
        <w:rPr>
          <w:rFonts w:ascii="Times New Roman" w:hAnsi="Times New Roman" w:cs="Times New Roman"/>
        </w:rPr>
        <w:t>(</w:t>
      </w:r>
      <w:r w:rsidRPr="003840CD">
        <w:rPr>
          <w:rFonts w:ascii="Times New Roman" w:hAnsi="Times New Roman" w:cs="Times New Roman"/>
          <w:b/>
          <w:i/>
        </w:rPr>
        <w:t xml:space="preserve">Dane </w:t>
      </w:r>
      <w:proofErr w:type="spellStart"/>
      <w:r w:rsidRPr="003840CD">
        <w:rPr>
          <w:rFonts w:ascii="Times New Roman" w:hAnsi="Times New Roman" w:cs="Times New Roman"/>
          <w:b/>
          <w:i/>
        </w:rPr>
        <w:t>zanonimizowane</w:t>
      </w:r>
      <w:proofErr w:type="spellEnd"/>
      <w:r w:rsidRPr="003840CD">
        <w:rPr>
          <w:rFonts w:ascii="Times New Roman" w:hAnsi="Times New Roman" w:cs="Times New Roman"/>
          <w:b/>
          <w:i/>
        </w:rPr>
        <w:t>)</w:t>
      </w:r>
      <w:r w:rsidR="00A56D3E" w:rsidRPr="003840CD">
        <w:rPr>
          <w:rFonts w:ascii="Times New Roman" w:hAnsi="Times New Roman" w:cs="Times New Roman"/>
        </w:rPr>
        <w:t xml:space="preserve">, 11-500 Giżycko, łączną karę pieniężną w kwocie </w:t>
      </w:r>
      <w:r w:rsidR="00A56D3E" w:rsidRPr="003840CD">
        <w:rPr>
          <w:rFonts w:ascii="Times New Roman" w:hAnsi="Times New Roman" w:cs="Times New Roman"/>
          <w:b/>
          <w:bCs/>
        </w:rPr>
        <w:t xml:space="preserve">2000,00 zł (dwa tysiące złotych), </w:t>
      </w:r>
      <w:r w:rsidR="00A56D3E" w:rsidRPr="003840CD">
        <w:rPr>
          <w:rFonts w:ascii="Times New Roman" w:hAnsi="Times New Roman" w:cs="Times New Roman"/>
        </w:rPr>
        <w:t>w związku z oferowaniem do sprzedaży:</w:t>
      </w:r>
    </w:p>
    <w:p w:rsidR="009323C9" w:rsidRPr="003840CD" w:rsidRDefault="00A56D3E" w:rsidP="003840CD">
      <w:pPr>
        <w:pStyle w:val="Teksttreci0"/>
        <w:numPr>
          <w:ilvl w:val="0"/>
          <w:numId w:val="6"/>
        </w:numPr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jednej partii jaj „10 świeżych jaj” w opakowaniach jednostkowych, wartości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541,20 </w:t>
      </w:r>
      <w:r w:rsidRPr="003840CD">
        <w:rPr>
          <w:rFonts w:ascii="Times New Roman" w:hAnsi="Times New Roman" w:cs="Times New Roman"/>
        </w:rPr>
        <w:t xml:space="preserve">zł (123 opakowania jednostkowe w cenie 4,40 zł/op.) producent: Ferma Drobiu Jan </w:t>
      </w:r>
      <w:proofErr w:type="spellStart"/>
      <w:r w:rsidRPr="003840CD">
        <w:rPr>
          <w:rFonts w:ascii="Times New Roman" w:hAnsi="Times New Roman" w:cs="Times New Roman"/>
        </w:rPr>
        <w:t>Przywitowski</w:t>
      </w:r>
      <w:proofErr w:type="spellEnd"/>
      <w:r w:rsidRPr="003840CD">
        <w:rPr>
          <w:rFonts w:ascii="Times New Roman" w:hAnsi="Times New Roman" w:cs="Times New Roman"/>
        </w:rPr>
        <w:t>, 09-320 Bieżuń, Sadłowo 34, data minimalnej trwałości 09.08.2017r.,</w:t>
      </w:r>
    </w:p>
    <w:p w:rsidR="009323C9" w:rsidRPr="003840CD" w:rsidRDefault="00A56D3E" w:rsidP="003840CD">
      <w:pPr>
        <w:pStyle w:val="Teksttreci0"/>
        <w:numPr>
          <w:ilvl w:val="0"/>
          <w:numId w:val="6"/>
        </w:numPr>
        <w:shd w:val="clear" w:color="auto" w:fill="auto"/>
        <w:tabs>
          <w:tab w:val="left" w:pos="713"/>
        </w:tabs>
        <w:spacing w:line="360" w:lineRule="auto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jednej partii jaj „10 świeżych jaj’ w opakowaniach jednostkowych, wartości 994,40 zł (226 opako</w:t>
      </w:r>
      <w:r w:rsidRPr="003840CD">
        <w:rPr>
          <w:rFonts w:ascii="Times New Roman" w:hAnsi="Times New Roman" w:cs="Times New Roman"/>
        </w:rPr>
        <w:t xml:space="preserve">wań jednostkowych w cenie 4,40 zł/op.) producent :Ferma Drobiu Jan </w:t>
      </w:r>
      <w:proofErr w:type="spellStart"/>
      <w:r w:rsidRPr="003840CD">
        <w:rPr>
          <w:rFonts w:ascii="Times New Roman" w:hAnsi="Times New Roman" w:cs="Times New Roman"/>
        </w:rPr>
        <w:t>Przywitowski</w:t>
      </w:r>
      <w:proofErr w:type="spellEnd"/>
      <w:r w:rsidRPr="003840CD">
        <w:rPr>
          <w:rFonts w:ascii="Times New Roman" w:hAnsi="Times New Roman" w:cs="Times New Roman"/>
        </w:rPr>
        <w:t>, 09-320 Bieżuń, Sadłowo 34, data minimalnej trwałości 13.08.2017r.,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left="720" w:firstLine="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zakwestionowanych z uwagi na niewłaściwe określenie daty minimalnej trwałości, a więc zafałszowanych.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</w:rPr>
        <w:t>Uzasadnienie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W wyniku kontroli przeprowadzonej na podstawie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3 ust. 1-3 rozporządzenia Parlamentu Europejskiego i Rady (WE) Nr 882/2004 z dnia 29 kwietnia 2004 r. w sprawie </w:t>
      </w:r>
      <w:r w:rsidRPr="003840CD">
        <w:rPr>
          <w:rFonts w:ascii="Times New Roman" w:hAnsi="Times New Roman" w:cs="Times New Roman"/>
        </w:rPr>
        <w:lastRenderedPageBreak/>
        <w:t>kontroli urzędowych przeprowadzanych w celu sprawdzenia zgodności z prawem pasz</w:t>
      </w:r>
      <w:r w:rsidRPr="003840CD">
        <w:rPr>
          <w:rFonts w:ascii="Times New Roman" w:hAnsi="Times New Roman" w:cs="Times New Roman"/>
        </w:rPr>
        <w:t xml:space="preserve">owym i żywnościowym oraz regułami dotyczącymi zdrowia zwierząt i dobrostanu zwierząt (Dz. U. L 165 z 30.04.2004 i sprostowanie Dz. U. L 191 z 28.05.2004, s. 1 z </w:t>
      </w:r>
      <w:proofErr w:type="spellStart"/>
      <w:r w:rsidRPr="003840CD">
        <w:rPr>
          <w:rFonts w:ascii="Times New Roman" w:hAnsi="Times New Roman" w:cs="Times New Roman"/>
        </w:rPr>
        <w:t>późn</w:t>
      </w:r>
      <w:proofErr w:type="spellEnd"/>
      <w:r w:rsidRPr="003840CD">
        <w:rPr>
          <w:rFonts w:ascii="Times New Roman" w:hAnsi="Times New Roman" w:cs="Times New Roman"/>
        </w:rPr>
        <w:t xml:space="preserve">. </w:t>
      </w:r>
      <w:proofErr w:type="spellStart"/>
      <w:r w:rsidRPr="003840CD">
        <w:rPr>
          <w:rFonts w:ascii="Times New Roman" w:hAnsi="Times New Roman" w:cs="Times New Roman"/>
        </w:rPr>
        <w:t>zm.J</w:t>
      </w:r>
      <w:proofErr w:type="spellEnd"/>
      <w:r w:rsidRPr="003840CD">
        <w:rPr>
          <w:rFonts w:ascii="Times New Roman" w:hAnsi="Times New Roman" w:cs="Times New Roman"/>
        </w:rPr>
        <w:t xml:space="preserve">,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17 ust. 3 ustawy z dnia 21 grudnia 2000 r.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artykułów rolno</w:t>
      </w:r>
      <w:r w:rsidRPr="003840CD">
        <w:rPr>
          <w:rFonts w:ascii="Times New Roman" w:hAnsi="Times New Roman" w:cs="Times New Roman"/>
        </w:rPr>
        <w:t xml:space="preserve"> - spożywczych (Dz. U. z 2016 r., poz.1064 ze zm.) w związku z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3 ust. 1 pkt. 6 oraz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3 ust. 1 </w:t>
      </w:r>
      <w:proofErr w:type="spellStart"/>
      <w:r w:rsidRPr="003840CD">
        <w:rPr>
          <w:rFonts w:ascii="Times New Roman" w:hAnsi="Times New Roman" w:cs="Times New Roman"/>
        </w:rPr>
        <w:t>pkt</w:t>
      </w:r>
      <w:proofErr w:type="spellEnd"/>
      <w:r w:rsidRPr="003840CD">
        <w:rPr>
          <w:rFonts w:ascii="Times New Roman" w:hAnsi="Times New Roman" w:cs="Times New Roman"/>
        </w:rPr>
        <w:t xml:space="preserve"> 1 i 2 ustawy z dnia 15 grudnia 2000 r. o Inspekcji Handlowej (</w:t>
      </w:r>
      <w:proofErr w:type="spellStart"/>
      <w:r w:rsidRPr="003840CD">
        <w:rPr>
          <w:rFonts w:ascii="Times New Roman" w:hAnsi="Times New Roman" w:cs="Times New Roman"/>
        </w:rPr>
        <w:t>t.j</w:t>
      </w:r>
      <w:proofErr w:type="spellEnd"/>
      <w:r w:rsidRPr="003840CD">
        <w:rPr>
          <w:rFonts w:ascii="Times New Roman" w:hAnsi="Times New Roman" w:cs="Times New Roman"/>
        </w:rPr>
        <w:t xml:space="preserve">. Dz. U. z 2017, poz. 1063), w </w:t>
      </w:r>
      <w:r w:rsidR="003840CD" w:rsidRPr="003840C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3840CD" w:rsidRPr="003840CD">
        <w:rPr>
          <w:rFonts w:ascii="Times New Roman" w:hAnsi="Times New Roman" w:cs="Times New Roman"/>
          <w:b/>
          <w:i/>
        </w:rPr>
        <w:t>zanonimizowane</w:t>
      </w:r>
      <w:proofErr w:type="spellEnd"/>
      <w:r w:rsidR="003840CD" w:rsidRPr="003840CD">
        <w:rPr>
          <w:rFonts w:ascii="Times New Roman" w:hAnsi="Times New Roman" w:cs="Times New Roman"/>
          <w:b/>
          <w:i/>
        </w:rPr>
        <w:t>)</w:t>
      </w:r>
      <w:r w:rsidRPr="003840CD">
        <w:rPr>
          <w:rFonts w:ascii="Times New Roman" w:hAnsi="Times New Roman" w:cs="Times New Roman"/>
        </w:rPr>
        <w:t xml:space="preserve">, w dniach 12-14 lipca 2017 r. należącej do przedsiębiorcy </w:t>
      </w:r>
      <w:r w:rsidR="003840CD" w:rsidRPr="003840C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3840CD" w:rsidRPr="003840CD">
        <w:rPr>
          <w:rFonts w:ascii="Times New Roman" w:hAnsi="Times New Roman" w:cs="Times New Roman"/>
          <w:b/>
          <w:i/>
        </w:rPr>
        <w:t>zanonimizowane</w:t>
      </w:r>
      <w:proofErr w:type="spellEnd"/>
      <w:r w:rsidR="003840CD" w:rsidRPr="003840CD">
        <w:rPr>
          <w:rFonts w:ascii="Times New Roman" w:hAnsi="Times New Roman" w:cs="Times New Roman"/>
          <w:b/>
          <w:i/>
        </w:rPr>
        <w:t>)</w:t>
      </w:r>
      <w:r w:rsidRPr="003840CD">
        <w:rPr>
          <w:rFonts w:ascii="Times New Roman" w:hAnsi="Times New Roman" w:cs="Times New Roman"/>
        </w:rPr>
        <w:t xml:space="preserve"> prowadzącego działalność gospodarczą pod nazwą </w:t>
      </w:r>
      <w:r w:rsidR="003840CD" w:rsidRPr="00C91CD2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3840CD" w:rsidRPr="00C91CD2">
        <w:rPr>
          <w:rFonts w:ascii="Times New Roman" w:hAnsi="Times New Roman" w:cs="Times New Roman"/>
          <w:b/>
          <w:i/>
        </w:rPr>
        <w:t>zanonimizowane</w:t>
      </w:r>
      <w:proofErr w:type="spellEnd"/>
      <w:r w:rsidR="003840CD" w:rsidRPr="00C91CD2">
        <w:rPr>
          <w:rFonts w:ascii="Times New Roman" w:hAnsi="Times New Roman" w:cs="Times New Roman"/>
          <w:b/>
          <w:i/>
        </w:rPr>
        <w:t>)</w:t>
      </w:r>
      <w:r w:rsidRPr="003840CD">
        <w:rPr>
          <w:rFonts w:ascii="Times New Roman" w:hAnsi="Times New Roman" w:cs="Times New Roman"/>
        </w:rPr>
        <w:t xml:space="preserve">, Warmińsko-Mazurski Wojewódzki Inspektor Inspekcji Handlowej stwierdził w ofercie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>:</w:t>
      </w:r>
    </w:p>
    <w:p w:rsidR="009323C9" w:rsidRPr="003840CD" w:rsidRDefault="00A56D3E" w:rsidP="003840CD">
      <w:pPr>
        <w:pStyle w:val="Teksttreci0"/>
        <w:numPr>
          <w:ilvl w:val="0"/>
          <w:numId w:val="7"/>
        </w:numPr>
        <w:shd w:val="clear" w:color="auto" w:fill="auto"/>
        <w:tabs>
          <w:tab w:val="left" w:pos="713"/>
        </w:tabs>
        <w:spacing w:line="360" w:lineRule="auto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jedną partię jaj „10 świeżych jaj” w opakowaniach jednostkowych, wartości 541,20 zł (123 opakowania jednostkowe w cenie 4,40 zł/op.) producent</w:t>
      </w:r>
      <w:r w:rsidRPr="003840CD">
        <w:rPr>
          <w:rFonts w:ascii="Times New Roman" w:hAnsi="Times New Roman" w:cs="Times New Roman"/>
        </w:rPr>
        <w:t xml:space="preserve">: </w:t>
      </w:r>
      <w:r w:rsidR="00C91CD2" w:rsidRPr="00C91CD2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C91CD2" w:rsidRPr="00C91CD2">
        <w:rPr>
          <w:rFonts w:ascii="Times New Roman" w:hAnsi="Times New Roman" w:cs="Times New Roman"/>
          <w:b/>
          <w:i/>
        </w:rPr>
        <w:t>zanonimizowane</w:t>
      </w:r>
      <w:proofErr w:type="spellEnd"/>
      <w:r w:rsidR="00C91CD2" w:rsidRPr="00C91CD2">
        <w:rPr>
          <w:rFonts w:ascii="Times New Roman" w:hAnsi="Times New Roman" w:cs="Times New Roman"/>
          <w:b/>
          <w:i/>
        </w:rPr>
        <w:t>)</w:t>
      </w:r>
      <w:r w:rsidRPr="003840CD">
        <w:rPr>
          <w:rFonts w:ascii="Times New Roman" w:hAnsi="Times New Roman" w:cs="Times New Roman"/>
        </w:rPr>
        <w:t>, data minimalnej trwałości 09.08.2017r.. Zgodnie z przedłożonym Handlowym Dokumentem Identyfikacji z dnia 08.07.2017r. jaja zostały zniesione 07.07.2017r., w związku z tym datę minimalnej trwałości</w:t>
      </w:r>
      <w:r w:rsidRPr="003840CD">
        <w:rPr>
          <w:rFonts w:ascii="Times New Roman" w:hAnsi="Times New Roman" w:cs="Times New Roman"/>
        </w:rPr>
        <w:t xml:space="preserve"> poddanej kontroli partii jaj należało ustalić na 03.08.2017r.</w:t>
      </w:r>
    </w:p>
    <w:p w:rsidR="009323C9" w:rsidRPr="003840CD" w:rsidRDefault="00A56D3E" w:rsidP="003840CD">
      <w:pPr>
        <w:pStyle w:val="Teksttreci0"/>
        <w:numPr>
          <w:ilvl w:val="0"/>
          <w:numId w:val="7"/>
        </w:numPr>
        <w:shd w:val="clear" w:color="auto" w:fill="auto"/>
        <w:tabs>
          <w:tab w:val="left" w:pos="713"/>
        </w:tabs>
        <w:spacing w:line="360" w:lineRule="auto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jedną partię jaj „10 świeżych jaj' w opakowaniach jednostkowych, wartości 994,40 zł (226 opakowań jednostkowych</w:t>
      </w:r>
      <w:r w:rsidR="00C91CD2">
        <w:rPr>
          <w:rFonts w:ascii="Times New Roman" w:hAnsi="Times New Roman" w:cs="Times New Roman"/>
        </w:rPr>
        <w:t xml:space="preserve"> w cenie 4,40 zł/op.) producent: </w:t>
      </w:r>
      <w:r w:rsidR="00C91CD2" w:rsidRPr="00C91CD2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C91CD2" w:rsidRPr="00C91CD2">
        <w:rPr>
          <w:rFonts w:ascii="Times New Roman" w:hAnsi="Times New Roman" w:cs="Times New Roman"/>
          <w:b/>
          <w:i/>
        </w:rPr>
        <w:t>zanonimizowane</w:t>
      </w:r>
      <w:proofErr w:type="spellEnd"/>
      <w:r w:rsidR="00C91CD2" w:rsidRPr="00C91CD2">
        <w:rPr>
          <w:rFonts w:ascii="Times New Roman" w:hAnsi="Times New Roman" w:cs="Times New Roman"/>
          <w:b/>
          <w:i/>
        </w:rPr>
        <w:t>)</w:t>
      </w:r>
      <w:r w:rsidRPr="003840CD">
        <w:rPr>
          <w:rFonts w:ascii="Times New Roman" w:hAnsi="Times New Roman" w:cs="Times New Roman"/>
        </w:rPr>
        <w:t>, data minimalnej trwałości 13.08.2017r. Zgodnie z przedłożonym Handlowym Dokumentem Identyfikacji z dnia 11.07.2017r. jaja zostały zniesione 10.07.2017r., w związku z tym datę minimalnej trwałości poddanej kontroli partii jaj należało ustalić na</w:t>
      </w:r>
      <w:r w:rsidRPr="003840CD">
        <w:rPr>
          <w:rFonts w:ascii="Times New Roman" w:hAnsi="Times New Roman" w:cs="Times New Roman"/>
        </w:rPr>
        <w:t xml:space="preserve"> 06.08.2017r.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Powyższe stanowi naruszenie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>. 13 Rozporządzenia Komisji (WE) Nr 589/2008 z dnia 23 czerwca 2008 r. ustanawiającego szczegółowe zasady wykonywania Rozporządzenia Rady (WE) Nr 1234/2007 w sprawie norm handlowych w odniesieniu do jaj zgodnie,</w:t>
      </w:r>
      <w:r w:rsidRPr="003840CD">
        <w:rPr>
          <w:rFonts w:ascii="Times New Roman" w:hAnsi="Times New Roman" w:cs="Times New Roman"/>
        </w:rPr>
        <w:t xml:space="preserve"> z którym datę minimalnej trwałości, o której mowa w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3 ust. 1 </w:t>
      </w:r>
      <w:proofErr w:type="spellStart"/>
      <w:r w:rsidRPr="003840CD">
        <w:rPr>
          <w:rFonts w:ascii="Times New Roman" w:hAnsi="Times New Roman" w:cs="Times New Roman"/>
        </w:rPr>
        <w:t>pkt</w:t>
      </w:r>
      <w:proofErr w:type="spellEnd"/>
      <w:r w:rsidRPr="003840CD">
        <w:rPr>
          <w:rFonts w:ascii="Times New Roman" w:hAnsi="Times New Roman" w:cs="Times New Roman"/>
        </w:rPr>
        <w:t xml:space="preserve"> 5 dyrektywy 2000/13/WE, ustala się na nie więcej niż 28 dni od dnia zniesienia. Jeżeli wskazany jest okres zniesienia, datę minimalnej trwałości ustala się od pierwszego dnia tego okres</w:t>
      </w:r>
      <w:r w:rsidRPr="003840CD">
        <w:rPr>
          <w:rFonts w:ascii="Times New Roman" w:hAnsi="Times New Roman" w:cs="Times New Roman"/>
        </w:rPr>
        <w:t>u.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46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Ponadto wyżej wymienione dwie partie jaj nie posiadały w oznakowaniu opakowań jednostkowych informacji o metodzie chowu kur wyrażonej słownie i kodu zakładu pakowania. Wskazanie w/w brakujących elementów oznakowania na opakowaniach jednostkowych jaj wym</w:t>
      </w:r>
      <w:r w:rsidRPr="003840CD">
        <w:rPr>
          <w:rFonts w:ascii="Times New Roman" w:hAnsi="Times New Roman" w:cs="Times New Roman"/>
        </w:rPr>
        <w:t xml:space="preserve">agane jest przepisami artykułu 12 rozporządzenia Komisji (WE) nr 589/2008 z dnia 23 czerwca 2008r. ustanawiającego szczegółowe zasady wykonywania Rozporządzenia Rady (WE) Nr 1234/2007 w sprawie norm handlowych w odniesieniu do jaj </w:t>
      </w:r>
      <w:r w:rsidRPr="003840CD">
        <w:rPr>
          <w:rFonts w:ascii="Times New Roman" w:hAnsi="Times New Roman" w:cs="Times New Roman"/>
        </w:rPr>
        <w:lastRenderedPageBreak/>
        <w:t>(</w:t>
      </w:r>
      <w:proofErr w:type="spellStart"/>
      <w:r w:rsidRPr="003840CD">
        <w:rPr>
          <w:rFonts w:ascii="Times New Roman" w:hAnsi="Times New Roman" w:cs="Times New Roman"/>
        </w:rPr>
        <w:t>Dz.U</w:t>
      </w:r>
      <w:proofErr w:type="spellEnd"/>
      <w:r w:rsidRPr="003840CD">
        <w:rPr>
          <w:rFonts w:ascii="Times New Roman" w:hAnsi="Times New Roman" w:cs="Times New Roman"/>
        </w:rPr>
        <w:t>. L nr 163, str. 6).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Stwierdzone w toku kontroli nieprawidłowości zostały udokumentowane w protokole kontroli D-Ek.8361.129.2017 oraz na zdjęciach wykonanych w trakcie kontroli.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Warmińsko - Mazurski Wojewódzki Inspektor Inspekcji Handlowej pismem z dnia 04 października 2017r.</w:t>
      </w:r>
      <w:r w:rsidRPr="003840CD">
        <w:rPr>
          <w:rFonts w:ascii="Times New Roman" w:hAnsi="Times New Roman" w:cs="Times New Roman"/>
        </w:rPr>
        <w:t xml:space="preserve"> o stwierdzonych nieprawidłowościach poinformował producenta jaj </w:t>
      </w:r>
      <w:r w:rsidR="004829D9" w:rsidRPr="004829D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4829D9" w:rsidRPr="004829D9">
        <w:rPr>
          <w:rFonts w:ascii="Times New Roman" w:hAnsi="Times New Roman" w:cs="Times New Roman"/>
          <w:b/>
          <w:i/>
        </w:rPr>
        <w:t>zanonimizowane</w:t>
      </w:r>
      <w:proofErr w:type="spellEnd"/>
      <w:r w:rsidR="004829D9" w:rsidRPr="004829D9">
        <w:rPr>
          <w:rFonts w:ascii="Times New Roman" w:hAnsi="Times New Roman" w:cs="Times New Roman"/>
          <w:b/>
          <w:i/>
        </w:rPr>
        <w:t>)</w:t>
      </w:r>
      <w:r w:rsidRPr="003840CD">
        <w:rPr>
          <w:rFonts w:ascii="Times New Roman" w:hAnsi="Times New Roman" w:cs="Times New Roman"/>
        </w:rPr>
        <w:t xml:space="preserve">, wnosząc jednocześnie o podjęcie skutecznych działań zmierzających do wprowadzania do obrotu jaj odpowiadających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. O </w:t>
      </w:r>
      <w:r w:rsidRPr="003840CD">
        <w:rPr>
          <w:rFonts w:ascii="Times New Roman" w:hAnsi="Times New Roman" w:cs="Times New Roman"/>
        </w:rPr>
        <w:t>fakcie tym powiadomiony został również Wojewódzki Inspektorat Jakości Handlowej Artykułów Rolno - Spożywczych w Warszawie i Inspektorat Weterynarii w Warszawie.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Pismem z dnia 20 października 2017 r. Warmińsko - Mazurski Wojewódzki Inspektor Inspekcji Handl</w:t>
      </w:r>
      <w:r w:rsidRPr="003840CD">
        <w:rPr>
          <w:rFonts w:ascii="Times New Roman" w:hAnsi="Times New Roman" w:cs="Times New Roman"/>
        </w:rPr>
        <w:t xml:space="preserve">owej poinformował </w:t>
      </w:r>
      <w:r w:rsidR="004829D9" w:rsidRPr="004829D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4829D9" w:rsidRPr="004829D9">
        <w:rPr>
          <w:rFonts w:ascii="Times New Roman" w:hAnsi="Times New Roman" w:cs="Times New Roman"/>
          <w:b/>
          <w:i/>
        </w:rPr>
        <w:t>zanonimizowane</w:t>
      </w:r>
      <w:proofErr w:type="spellEnd"/>
      <w:r w:rsidR="004829D9" w:rsidRPr="004829D9">
        <w:rPr>
          <w:rFonts w:ascii="Times New Roman" w:hAnsi="Times New Roman" w:cs="Times New Roman"/>
          <w:b/>
          <w:i/>
        </w:rPr>
        <w:t>)</w:t>
      </w:r>
      <w:r w:rsidRPr="003840CD">
        <w:rPr>
          <w:rFonts w:ascii="Times New Roman" w:hAnsi="Times New Roman" w:cs="Times New Roman"/>
        </w:rPr>
        <w:t xml:space="preserve"> prowadzącego działalność gospodarczą pod nazwą </w:t>
      </w:r>
      <w:r w:rsidR="004829D9" w:rsidRPr="004829D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="004829D9" w:rsidRPr="004829D9">
        <w:rPr>
          <w:rFonts w:ascii="Times New Roman" w:hAnsi="Times New Roman" w:cs="Times New Roman"/>
          <w:b/>
          <w:i/>
        </w:rPr>
        <w:t>zanonimizowane</w:t>
      </w:r>
      <w:proofErr w:type="spellEnd"/>
      <w:r w:rsidR="004829D9" w:rsidRPr="004829D9">
        <w:rPr>
          <w:rFonts w:ascii="Times New Roman" w:hAnsi="Times New Roman" w:cs="Times New Roman"/>
          <w:b/>
          <w:i/>
        </w:rPr>
        <w:t>)</w:t>
      </w:r>
      <w:r w:rsidRPr="003840CD">
        <w:rPr>
          <w:rFonts w:ascii="Times New Roman" w:hAnsi="Times New Roman" w:cs="Times New Roman"/>
        </w:rPr>
        <w:t>, o wszczęciu postępowania administracyj</w:t>
      </w:r>
      <w:r w:rsidRPr="003840CD">
        <w:rPr>
          <w:rFonts w:ascii="Times New Roman" w:hAnsi="Times New Roman" w:cs="Times New Roman"/>
        </w:rPr>
        <w:t>nego i o przysługującym prawie do zapoznania się z aktami sprawy, wypowiedzenia się co do zebranych dowodów i materiałów. Jednocześnie zobowiązano stronę do przesłania informacji o dochodzie osiągniętym w 2016roku oraz o liczbie zatrudnionych średnioroczni</w:t>
      </w:r>
      <w:r w:rsidRPr="003840CD">
        <w:rPr>
          <w:rFonts w:ascii="Times New Roman" w:hAnsi="Times New Roman" w:cs="Times New Roman"/>
        </w:rPr>
        <w:t>e pracowników. Strona nie skorzystała z przysługujących jej praw.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Za pismem z dnia 30 października 2017r. strona poinformowała o dochodzie osiągniętym w 2016 roku oraz o liczbie zatrudnionych średniorocznie pracowników.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Pismem z dnia 06 listopada 2017 r. W</w:t>
      </w:r>
      <w:r w:rsidRPr="003840CD">
        <w:rPr>
          <w:rFonts w:ascii="Times New Roman" w:hAnsi="Times New Roman" w:cs="Times New Roman"/>
        </w:rPr>
        <w:t>armińsko - Mazurski Wojewódzki Inspektor Inspekcji Handlowej poinformował stronę o zakończeniu postępowania administracyjnego w sprawie wymierzenia kary administracyjnej oraz o przysługujących uprawnieniach. Strona nie skorzystała z przysługujących jej pra</w:t>
      </w:r>
      <w:r w:rsidRPr="003840CD">
        <w:rPr>
          <w:rFonts w:ascii="Times New Roman" w:hAnsi="Times New Roman" w:cs="Times New Roman"/>
        </w:rPr>
        <w:t>w.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Warmińsko - Mazurski Wojewódzki Inspektor Inspekcji Handlowej mając na uwadze powyższe ustalił i stwierdził co następuje.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Wprowadzenie do obrotu artykułu rolno-spożywczego zafałszowanego stanowi naruszenie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40a ust. 1 </w:t>
      </w:r>
      <w:proofErr w:type="spellStart"/>
      <w:r w:rsidRPr="003840CD">
        <w:rPr>
          <w:rFonts w:ascii="Times New Roman" w:hAnsi="Times New Roman" w:cs="Times New Roman"/>
        </w:rPr>
        <w:t>pkt</w:t>
      </w:r>
      <w:proofErr w:type="spellEnd"/>
      <w:r w:rsidRPr="003840CD">
        <w:rPr>
          <w:rFonts w:ascii="Times New Roman" w:hAnsi="Times New Roman" w:cs="Times New Roman"/>
        </w:rPr>
        <w:t xml:space="preserve"> 4 ustawy o jakości </w:t>
      </w:r>
      <w:proofErr w:type="spellStart"/>
      <w:r w:rsidRPr="003840CD">
        <w:rPr>
          <w:rFonts w:ascii="Times New Roman" w:hAnsi="Times New Roman" w:cs="Times New Roman"/>
        </w:rPr>
        <w:t>handlowe</w:t>
      </w:r>
      <w:r w:rsidRPr="003840CD">
        <w:rPr>
          <w:rFonts w:ascii="Times New Roman" w:hAnsi="Times New Roman" w:cs="Times New Roman"/>
        </w:rPr>
        <w:t>j</w:t>
      </w:r>
      <w:proofErr w:type="spellEnd"/>
      <w:r w:rsidRPr="003840CD">
        <w:rPr>
          <w:rFonts w:ascii="Times New Roman" w:hAnsi="Times New Roman" w:cs="Times New Roman"/>
        </w:rPr>
        <w:t>, za które, w myśl cytowanego przepisu, grozi kara pieniężna w wysokości nie wyższej niż 10% przychodu osiągniętego w roku rozliczeniowym poprzedzającym rok nałożenia kary, nie niższej jednak niż 1000 zł.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Zgodnie z przepisem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17 ust. 1 Rozporządzenia </w:t>
      </w:r>
      <w:r w:rsidRPr="003840CD">
        <w:rPr>
          <w:rFonts w:ascii="Times New Roman" w:hAnsi="Times New Roman" w:cs="Times New Roman"/>
        </w:rPr>
        <w:t>(WE) nr 178/2002 Parlamentu Europejskiego i Rady z dnia 28 stycznia 2002 r. ustanawiającego ogólne zasady i wymagania prawa żywnościowego, powołującego Europejski Urząd ds. Bezpieczeństwa Żywności oraz ustanawiającego procedury w zakresie bezpieczeństwa ży</w:t>
      </w:r>
      <w:r w:rsidRPr="003840CD">
        <w:rPr>
          <w:rFonts w:ascii="Times New Roman" w:hAnsi="Times New Roman" w:cs="Times New Roman"/>
        </w:rPr>
        <w:t xml:space="preserve">wności (Dz. U. L 31 z 01.02.2002 r. ze zm.)/ dalej; „Rozporządzenie Nr 178/2002"/stanowi, że podmioty działające na rynku spożywczym i pasz zapewniają, na wszystkich etapach produkcji, przetwarzania i dystrybucji </w:t>
      </w:r>
      <w:r w:rsidRPr="003840CD">
        <w:rPr>
          <w:rFonts w:ascii="Times New Roman" w:hAnsi="Times New Roman" w:cs="Times New Roman"/>
        </w:rPr>
        <w:lastRenderedPageBreak/>
        <w:t>w przedsiębiorstwach będących pod ich kontr</w:t>
      </w:r>
      <w:r w:rsidRPr="003840CD">
        <w:rPr>
          <w:rFonts w:ascii="Times New Roman" w:hAnsi="Times New Roman" w:cs="Times New Roman"/>
        </w:rPr>
        <w:t>olą, zgodność tej żywności lub pasz z wymogami prawa żywnościowego właściwymi dla ich działalności i kontrolowanie przestrzegania tych wymogów.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Ponadto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>. 7 ust. 1 lit. a Rozporządzenia Parlamentu Europejskiego i Rady (UE) nr 1169/2011 z dnia 25 paździer</w:t>
      </w:r>
      <w:r w:rsidRPr="003840CD">
        <w:rPr>
          <w:rFonts w:ascii="Times New Roman" w:hAnsi="Times New Roman" w:cs="Times New Roman"/>
        </w:rPr>
        <w:t>nika 2011 r. w sprawie przekazywania konsumentom informacji na temat żywności, zmiany rozporządzeń Parlamentu Europejskiego i Rady (WE) nr 1924/2006 i (WE) nr 1925/2006 oraz uchylenia dyrektywy Komisji 87/250/EWG, dyrektywy Rady 90/496/EWG, dyrektywy Komis</w:t>
      </w:r>
      <w:r w:rsidRPr="003840CD">
        <w:rPr>
          <w:rFonts w:ascii="Times New Roman" w:hAnsi="Times New Roman" w:cs="Times New Roman"/>
        </w:rPr>
        <w:t>ji 1999/10/WE, dyrektywy 2000/13/WE Parlamentu Europejskiego i Rady, dyrektyw Komisji 2002/67/WE i 2008/5/WE oraz rozporządzenia Komisji (WE) nr 608/2004 stanowi, że informacje na temat żywności nie mogą wprowadzać w błąd, w szczególności co do właściwości</w:t>
      </w:r>
      <w:r w:rsidRPr="003840CD">
        <w:rPr>
          <w:rFonts w:ascii="Times New Roman" w:hAnsi="Times New Roman" w:cs="Times New Roman"/>
        </w:rPr>
        <w:t xml:space="preserve"> środka spożywczego, a w szczególności co do jego charakteru, tożsamości, właściwości, składu, ilości, trwałości, kraju lub miejsca pochodzenia, metod wytwarzania lub produkcji.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Według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4 ust. 1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wprowadzane do obrotu artykuły</w:t>
      </w:r>
      <w:r w:rsidRPr="003840CD">
        <w:rPr>
          <w:rFonts w:ascii="Times New Roman" w:hAnsi="Times New Roman" w:cs="Times New Roman"/>
        </w:rPr>
        <w:t xml:space="preserve"> rolno-spożywcze powinny spełniać wymagania w zakresie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, jeżeli w przepisach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zostały określone takie wymagania, oraz dodatkowe wymagania dotyczące tych artykułów, jeżeli ich spełnienie zostało zadeklarowane przez produc</w:t>
      </w:r>
      <w:r w:rsidRPr="003840CD">
        <w:rPr>
          <w:rFonts w:ascii="Times New Roman" w:hAnsi="Times New Roman" w:cs="Times New Roman"/>
        </w:rPr>
        <w:t>enta.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Z kolei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3 </w:t>
      </w:r>
      <w:proofErr w:type="spellStart"/>
      <w:r w:rsidRPr="003840CD">
        <w:rPr>
          <w:rFonts w:ascii="Times New Roman" w:hAnsi="Times New Roman" w:cs="Times New Roman"/>
        </w:rPr>
        <w:t>pkt</w:t>
      </w:r>
      <w:proofErr w:type="spellEnd"/>
      <w:r w:rsidRPr="003840CD">
        <w:rPr>
          <w:rFonts w:ascii="Times New Roman" w:hAnsi="Times New Roman" w:cs="Times New Roman"/>
        </w:rPr>
        <w:t xml:space="preserve"> 5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stanowi, iż przez jakość handlową należy rozumieć cechy artykułu rolno-spożywczego dotyczące jego właściwości organoleptycznych, fizykochemicznych i mikrobiologicznych w zakresie technologii produkcji, </w:t>
      </w:r>
      <w:r w:rsidRPr="003840CD">
        <w:rPr>
          <w:rFonts w:ascii="Times New Roman" w:hAnsi="Times New Roman" w:cs="Times New Roman"/>
        </w:rPr>
        <w:t>wielkości lub masy oraz wymagania wynikające ze sposobu produkcji, opakowania, prezentacji i oznakowania, nieobjęte wymaganiami sanitarnymi, weterynaryjnymi lub fitosanitarnymi.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W myśl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3 </w:t>
      </w:r>
      <w:proofErr w:type="spellStart"/>
      <w:r w:rsidRPr="003840CD">
        <w:rPr>
          <w:rFonts w:ascii="Times New Roman" w:hAnsi="Times New Roman" w:cs="Times New Roman"/>
        </w:rPr>
        <w:t>pkt</w:t>
      </w:r>
      <w:proofErr w:type="spellEnd"/>
      <w:r w:rsidRPr="003840CD">
        <w:rPr>
          <w:rFonts w:ascii="Times New Roman" w:hAnsi="Times New Roman" w:cs="Times New Roman"/>
        </w:rPr>
        <w:t xml:space="preserve"> 10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artykuł rolno - spożywczy zafa</w:t>
      </w:r>
      <w:r w:rsidRPr="003840CD">
        <w:rPr>
          <w:rFonts w:ascii="Times New Roman" w:hAnsi="Times New Roman" w:cs="Times New Roman"/>
        </w:rPr>
        <w:t xml:space="preserve">łszowany to produkt, którego skład jest niezgodny z przepisami dotyczącymi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poszczególnych artykułów rolno spożywczych, albo produkt, w którym zostały wprowadzone zmiany, w tym zmiany dotyczące oznakowania mające na celu ukrycie jego rzecz</w:t>
      </w:r>
      <w:r w:rsidRPr="003840CD">
        <w:rPr>
          <w:rFonts w:ascii="Times New Roman" w:hAnsi="Times New Roman" w:cs="Times New Roman"/>
        </w:rPr>
        <w:t>ywistego składu lub innych właściwości, jeżeli niezgodności te lub zmiany w istotny sposób naruszają interesy konsumentów finalnych, w szczególności jeżeli:</w:t>
      </w:r>
    </w:p>
    <w:p w:rsidR="009323C9" w:rsidRPr="003840CD" w:rsidRDefault="00A56D3E" w:rsidP="003840CD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dokonano zabiegów, które zmieniły lub ukryły jego rzeczywisty skład lub nadały mu wygląd produktu </w:t>
      </w:r>
      <w:r w:rsidRPr="003840CD">
        <w:rPr>
          <w:rFonts w:ascii="Times New Roman" w:hAnsi="Times New Roman" w:cs="Times New Roman"/>
        </w:rPr>
        <w:t xml:space="preserve">zgodnego z przepisami dotyczącymi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>,</w:t>
      </w:r>
    </w:p>
    <w:p w:rsidR="009323C9" w:rsidRPr="003840CD" w:rsidRDefault="00A56D3E" w:rsidP="003840CD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w oznakowaniu podano nazwę niezgodną z przepisami dotyczącymi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poszczególnych artykułów rolno - spożywczych albo niezgodną z prawdą,</w:t>
      </w:r>
    </w:p>
    <w:p w:rsidR="009323C9" w:rsidRPr="003840CD" w:rsidRDefault="00A56D3E" w:rsidP="003840CD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lastRenderedPageBreak/>
        <w:t>w oznakowaniu podano niezgodne z prawdą dane w zakres</w:t>
      </w:r>
      <w:r w:rsidRPr="003840CD">
        <w:rPr>
          <w:rFonts w:ascii="Times New Roman" w:hAnsi="Times New Roman" w:cs="Times New Roman"/>
        </w:rPr>
        <w:t xml:space="preserve">ie składu, pochodzenia, terminu przydatności do spożycia lub daty minimalnej trwałości, zawartości netto lub klasy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>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Mając na względzie powyższe ustalenia, w toku prowadzonego postępowania administracyjnego zmierzającego do wymierzenia kar</w:t>
      </w:r>
      <w:r w:rsidRPr="003840CD">
        <w:rPr>
          <w:rFonts w:ascii="Times New Roman" w:hAnsi="Times New Roman" w:cs="Times New Roman"/>
        </w:rPr>
        <w:t xml:space="preserve">y pieniężnej Warmińsko-Mazurski Wojewódzki Inspektor Inspekcji Handlowej wziął pod uwagę, zgodnie z przepisem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40a ust. 5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stopień szkodliwości czynu, zakres naruszenia, dotychczasową działalność podmiotu działającego na rynku</w:t>
      </w:r>
      <w:r w:rsidRPr="003840CD">
        <w:rPr>
          <w:rFonts w:ascii="Times New Roman" w:hAnsi="Times New Roman" w:cs="Times New Roman"/>
        </w:rPr>
        <w:t xml:space="preserve"> artykułów rolno- spożywczych i wielkość jego obrotów oraz przychodu, a także wartość kontrolowanych artykułów rolno-spożywczych, uwzględniając również przesłanki zawarte w przepisie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>. 17 ust. 2 akapit 3 rozporządzenia Nr 178/2002, zgodnie z którym usta</w:t>
      </w:r>
      <w:r w:rsidRPr="003840CD">
        <w:rPr>
          <w:rFonts w:ascii="Times New Roman" w:hAnsi="Times New Roman" w:cs="Times New Roman"/>
        </w:rPr>
        <w:t>nowione środki i kary powinny być skuteczne, proporcjonalne i odstraszające.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Wykonując dyspozycję ww. przepisów w odniesieniu do zakwestionowanych dwóch partii produktu, Warmińsko - Mazurski Wojewódzki Inspektor Inspekcji Handlowej oceniając:</w:t>
      </w:r>
    </w:p>
    <w:p w:rsidR="009323C9" w:rsidRPr="003840CD" w:rsidRDefault="00A56D3E" w:rsidP="003840CD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</w:rPr>
        <w:t>stopień szkod</w:t>
      </w:r>
      <w:r w:rsidRPr="003840CD">
        <w:rPr>
          <w:rFonts w:ascii="Times New Roman" w:hAnsi="Times New Roman" w:cs="Times New Roman"/>
          <w:b/>
          <w:bCs/>
        </w:rPr>
        <w:t xml:space="preserve">liwości czynu </w:t>
      </w:r>
      <w:r w:rsidRPr="003840CD">
        <w:rPr>
          <w:rFonts w:ascii="Times New Roman" w:hAnsi="Times New Roman" w:cs="Times New Roman"/>
        </w:rPr>
        <w:t>stwierdził, że artykuły rolno-spożywcze jakimi są jaja należą do kategorii produktów powszechnie i systematycznie nabywanych przez konsumentów, którzy podejmując decyzję o zakupie takiego produktu kierują się przede wszystkim informacją zawar</w:t>
      </w:r>
      <w:r w:rsidRPr="003840CD">
        <w:rPr>
          <w:rFonts w:ascii="Times New Roman" w:hAnsi="Times New Roman" w:cs="Times New Roman"/>
        </w:rPr>
        <w:t>tą na opakowaniu. Wprowadzenie do obrotu artykułu rolno - spożywczego zafałszowanego, poprzez podanie w jego oznakowaniu daty minimalnej trwałości niezgodnie z prawdą w rażący sposób narusza interesy konsumentów. Określenie daty minimalnej trwałości jaj ni</w:t>
      </w:r>
      <w:r w:rsidRPr="003840CD">
        <w:rPr>
          <w:rFonts w:ascii="Times New Roman" w:hAnsi="Times New Roman" w:cs="Times New Roman"/>
        </w:rPr>
        <w:t>ezgodnie z prawdą wprowadza konsumentów w błąd co do właściwości środka spożywczego, a w szczególności co do jego trwałości, a także pozbawia go możliwości wyboru oczekiwanego produktu,</w:t>
      </w:r>
    </w:p>
    <w:p w:rsidR="009323C9" w:rsidRPr="003840CD" w:rsidRDefault="00A56D3E" w:rsidP="003840CD">
      <w:pPr>
        <w:pStyle w:val="Teksttreci0"/>
        <w:numPr>
          <w:ilvl w:val="0"/>
          <w:numId w:val="3"/>
        </w:numPr>
        <w:shd w:val="clear" w:color="auto" w:fill="auto"/>
        <w:tabs>
          <w:tab w:val="left" w:pos="318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</w:rPr>
        <w:t xml:space="preserve">zakres naruszenia </w:t>
      </w:r>
      <w:r w:rsidRPr="003840CD">
        <w:rPr>
          <w:rFonts w:ascii="Times New Roman" w:hAnsi="Times New Roman" w:cs="Times New Roman"/>
        </w:rPr>
        <w:t>stwierdził, że: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left="720" w:hanging="3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• wprowadzenie do obrotu artykułu </w:t>
      </w:r>
      <w:r w:rsidRPr="003840CD">
        <w:rPr>
          <w:rFonts w:ascii="Times New Roman" w:hAnsi="Times New Roman" w:cs="Times New Roman"/>
        </w:rPr>
        <w:t>rolno - spożywczego z niewłaściwie podaną na opakowaniu jednostkowym datą minimalnej trwałości stanowi istotne naruszenie przepisów z punktu widzenia właściwości produktu. Informacja dotycząca daty minimalnej trwałości jaj stanowi jeden z najważniejszych e</w:t>
      </w:r>
      <w:r w:rsidRPr="003840CD">
        <w:rPr>
          <w:rFonts w:ascii="Times New Roman" w:hAnsi="Times New Roman" w:cs="Times New Roman"/>
        </w:rPr>
        <w:t xml:space="preserve">lementów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, zatem podanie jej niezgodnie z prawdą narusza przepisy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zawarte w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13 rozporządzenia 589/2008 oraz w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4 ust. 1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i godzi w interes konsumentów.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left="760"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Nierzetelne informowanie w oznak</w:t>
      </w:r>
      <w:r w:rsidRPr="003840CD">
        <w:rPr>
          <w:rFonts w:ascii="Times New Roman" w:hAnsi="Times New Roman" w:cs="Times New Roman"/>
        </w:rPr>
        <w:t xml:space="preserve">owaniu o jego cechach (w tym przypadku o dacie minimalnej trwałości) stanowi niedopełnienie obowiązku zapewnienia zgodności oferowanego towaru z wymogami polskiego i europejskiego prawa żywnościowego; a </w:t>
      </w:r>
      <w:r w:rsidRPr="003840CD">
        <w:rPr>
          <w:rFonts w:ascii="Times New Roman" w:hAnsi="Times New Roman" w:cs="Times New Roman"/>
        </w:rPr>
        <w:lastRenderedPageBreak/>
        <w:t>prawo to zostało ustanowione w celu ochrony interesów</w:t>
      </w:r>
      <w:r w:rsidRPr="003840CD">
        <w:rPr>
          <w:rFonts w:ascii="Times New Roman" w:hAnsi="Times New Roman" w:cs="Times New Roman"/>
        </w:rPr>
        <w:t xml:space="preserve"> konsumentów. Konsument nie mógł w tym przypadku dokonać świadomego wyboru związanego z zakupem przez niego żywności, gdyż otrzymał informację nieprawdziwą, tym samym zastał wprowadzony w błąd co do trwałości środka spożywczego,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left="760" w:hanging="34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• wprowadzenie do obrotu ja</w:t>
      </w:r>
      <w:r w:rsidRPr="003840CD">
        <w:rPr>
          <w:rFonts w:ascii="Times New Roman" w:hAnsi="Times New Roman" w:cs="Times New Roman"/>
        </w:rPr>
        <w:t xml:space="preserve">j nieodpowiadających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>, poprzez brak w oznakowaniu opakowań jednostkowych podstawowych informacji o sprzedawanym produkcie (metody chowu kur wyrażonej słownie, klasy wagowej i kodu zakładu pakowania) w istotny sposób narusza interesy konsum</w:t>
      </w:r>
      <w:r w:rsidRPr="003840CD">
        <w:rPr>
          <w:rFonts w:ascii="Times New Roman" w:hAnsi="Times New Roman" w:cs="Times New Roman"/>
        </w:rPr>
        <w:t>entów, nie tylko ze względu na ich prawo do pełnej i rzetelnej informacji o produkcie mogące przesądzić o dokonanym przez nich wyborze, ale także z uwagi na istotne znaczenie pewnych informacji dla zdrowia (w tym przypadku metody chowu kur),</w:t>
      </w:r>
    </w:p>
    <w:p w:rsidR="009323C9" w:rsidRPr="003840CD" w:rsidRDefault="00A56D3E" w:rsidP="003840CD">
      <w:pPr>
        <w:pStyle w:val="Teksttreci0"/>
        <w:numPr>
          <w:ilvl w:val="0"/>
          <w:numId w:val="3"/>
        </w:numPr>
        <w:shd w:val="clear" w:color="auto" w:fill="auto"/>
        <w:tabs>
          <w:tab w:val="left" w:pos="335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</w:rPr>
        <w:t xml:space="preserve">dotychczasową </w:t>
      </w:r>
      <w:r w:rsidRPr="003840CD">
        <w:rPr>
          <w:rFonts w:ascii="Times New Roman" w:hAnsi="Times New Roman" w:cs="Times New Roman"/>
          <w:b/>
          <w:bCs/>
        </w:rPr>
        <w:t xml:space="preserve">działalność przedsiębiorcy </w:t>
      </w:r>
      <w:r w:rsidRPr="003840CD">
        <w:rPr>
          <w:rFonts w:ascii="Times New Roman" w:hAnsi="Times New Roman" w:cs="Times New Roman"/>
        </w:rPr>
        <w:t xml:space="preserve">wzięto pod uwagę, że kontrolowany przedsiębiorca w okresie ostatnich 24 miesięcy po raz pierwszy naruszył przepisy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>;</w:t>
      </w:r>
    </w:p>
    <w:p w:rsidR="009323C9" w:rsidRPr="003840CD" w:rsidRDefault="00A56D3E" w:rsidP="003840CD">
      <w:pPr>
        <w:pStyle w:val="Teksttreci0"/>
        <w:numPr>
          <w:ilvl w:val="0"/>
          <w:numId w:val="3"/>
        </w:numPr>
        <w:shd w:val="clear" w:color="auto" w:fill="auto"/>
        <w:tabs>
          <w:tab w:val="left" w:pos="335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</w:rPr>
        <w:t xml:space="preserve">wielkość obrotu oraz przychodu </w:t>
      </w:r>
      <w:r w:rsidRPr="003840CD">
        <w:rPr>
          <w:rFonts w:ascii="Times New Roman" w:hAnsi="Times New Roman" w:cs="Times New Roman"/>
        </w:rPr>
        <w:t>w oparciu o przedłożone przez stronę oświadczenie o wie</w:t>
      </w:r>
      <w:r w:rsidRPr="003840CD">
        <w:rPr>
          <w:rFonts w:ascii="Times New Roman" w:hAnsi="Times New Roman" w:cs="Times New Roman"/>
        </w:rPr>
        <w:t>lkości obrotu i oświadczenie o liczbie zatrudnionych średniorocznie pracowników Warmińsko-Mazurski Wojewódzki Inspektor Inspekcji Handlowej stwierdził, że strona należy do kategorii tzw. „</w:t>
      </w:r>
      <w:proofErr w:type="spellStart"/>
      <w:r w:rsidRPr="003840CD">
        <w:rPr>
          <w:rFonts w:ascii="Times New Roman" w:hAnsi="Times New Roman" w:cs="Times New Roman"/>
        </w:rPr>
        <w:t>mikroprzedsiębiorców</w:t>
      </w:r>
      <w:proofErr w:type="spellEnd"/>
      <w:r w:rsidRPr="003840CD">
        <w:rPr>
          <w:rFonts w:ascii="Times New Roman" w:hAnsi="Times New Roman" w:cs="Times New Roman"/>
        </w:rPr>
        <w:t>";</w:t>
      </w:r>
    </w:p>
    <w:p w:rsidR="009323C9" w:rsidRPr="003840CD" w:rsidRDefault="00A56D3E" w:rsidP="003840CD">
      <w:pPr>
        <w:pStyle w:val="Teksttreci0"/>
        <w:numPr>
          <w:ilvl w:val="0"/>
          <w:numId w:val="3"/>
        </w:numPr>
        <w:shd w:val="clear" w:color="auto" w:fill="auto"/>
        <w:tabs>
          <w:tab w:val="left" w:pos="335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</w:rPr>
        <w:t>wartość kontrolowanych artykułów rolno - spoż</w:t>
      </w:r>
      <w:r w:rsidRPr="003840CD">
        <w:rPr>
          <w:rFonts w:ascii="Times New Roman" w:hAnsi="Times New Roman" w:cs="Times New Roman"/>
          <w:b/>
          <w:bCs/>
        </w:rPr>
        <w:t xml:space="preserve">ywczych - </w:t>
      </w:r>
      <w:r w:rsidRPr="003840CD">
        <w:rPr>
          <w:rFonts w:ascii="Times New Roman" w:hAnsi="Times New Roman" w:cs="Times New Roman"/>
        </w:rPr>
        <w:t>zakwestionowano dwie partie jaj spożywczych w opakowaniach jednostkowych wartości 1535,60 zł (349 opakowań w cenie 4,40 zł/op.).</w:t>
      </w:r>
    </w:p>
    <w:p w:rsidR="009323C9" w:rsidRPr="003840CD" w:rsidRDefault="00A56D3E" w:rsidP="003840CD">
      <w:pPr>
        <w:pStyle w:val="Teksttreci0"/>
        <w:shd w:val="clear" w:color="auto" w:fill="auto"/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Warmińsko-Mazurski Wojewódzki Inspektor Inspekcji Handlowej w oparciu o powyższe ustalenia faktyczne i prawne uznał, </w:t>
      </w:r>
      <w:r w:rsidRPr="003840CD">
        <w:rPr>
          <w:rFonts w:ascii="Times New Roman" w:hAnsi="Times New Roman" w:cs="Times New Roman"/>
        </w:rPr>
        <w:t xml:space="preserve">że opisane okoliczności i czynniki stanowią podstawę do wymierzenia kary pieniężnej z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40a ust. 1 </w:t>
      </w:r>
      <w:proofErr w:type="spellStart"/>
      <w:r w:rsidRPr="003840CD">
        <w:rPr>
          <w:rFonts w:ascii="Times New Roman" w:hAnsi="Times New Roman" w:cs="Times New Roman"/>
        </w:rPr>
        <w:t>pkt</w:t>
      </w:r>
      <w:proofErr w:type="spellEnd"/>
      <w:r w:rsidRPr="003840CD">
        <w:rPr>
          <w:rFonts w:ascii="Times New Roman" w:hAnsi="Times New Roman" w:cs="Times New Roman"/>
        </w:rPr>
        <w:t xml:space="preserve"> 4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. Biorąc pod uwagę liczebność partii kwestionowanego produktu, a także zasadę wyrażoną w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>. 17 cytowanego wyżej Rozporzą</w:t>
      </w:r>
      <w:r w:rsidRPr="003840CD">
        <w:rPr>
          <w:rFonts w:ascii="Times New Roman" w:hAnsi="Times New Roman" w:cs="Times New Roman"/>
        </w:rPr>
        <w:t>dzenia Nr 178/2002 wymierzył łączną karę pieniężną w kwocie 2000 zł.</w:t>
      </w:r>
    </w:p>
    <w:p w:rsidR="009323C9" w:rsidRDefault="00A56D3E" w:rsidP="003840CD">
      <w:pPr>
        <w:pStyle w:val="Teksttreci0"/>
        <w:shd w:val="clear" w:color="auto" w:fill="auto"/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Przy uwzględnieniu wszystkich opisanych wyżej przesłanek rozstrzygnięto jak w sentencji.</w:t>
      </w:r>
    </w:p>
    <w:p w:rsidR="009F57BD" w:rsidRPr="003840CD" w:rsidRDefault="009F57BD" w:rsidP="003840CD">
      <w:pPr>
        <w:pStyle w:val="Teksttreci0"/>
        <w:shd w:val="clear" w:color="auto" w:fill="auto"/>
        <w:spacing w:line="360" w:lineRule="auto"/>
        <w:ind w:firstLine="760"/>
        <w:jc w:val="both"/>
        <w:rPr>
          <w:rFonts w:ascii="Times New Roman" w:hAnsi="Times New Roman" w:cs="Times New Roman"/>
        </w:rPr>
      </w:pPr>
    </w:p>
    <w:p w:rsidR="009323C9" w:rsidRPr="003840CD" w:rsidRDefault="00A56D3E" w:rsidP="003840CD">
      <w:pPr>
        <w:pStyle w:val="Teksttreci20"/>
        <w:shd w:val="clear" w:color="auto" w:fill="auto"/>
        <w:spacing w:line="290" w:lineRule="auto"/>
        <w:ind w:left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b/>
          <w:bCs/>
          <w:u w:val="single"/>
        </w:rPr>
        <w:t>POUCZENIE:</w:t>
      </w:r>
    </w:p>
    <w:p w:rsidR="009323C9" w:rsidRPr="003840CD" w:rsidRDefault="00A56D3E">
      <w:pPr>
        <w:pStyle w:val="Teksttreci20"/>
        <w:numPr>
          <w:ilvl w:val="0"/>
          <w:numId w:val="4"/>
        </w:numPr>
        <w:shd w:val="clear" w:color="auto" w:fill="auto"/>
        <w:tabs>
          <w:tab w:val="left" w:pos="335"/>
        </w:tabs>
        <w:spacing w:line="290" w:lineRule="auto"/>
        <w:ind w:left="400" w:hanging="40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Od decyzji niniejszej przysługuje stronie postępowania administracyjnego odwołanie do Prezesa Urzędu Ochrony Konkurencji i Konsumentów w Warszawie za pośrednictwem Warmińsko- Mazurskiego Wojewódzkiego Inspektora Inspekcji Handlowej w terminie 14 dni od dni</w:t>
      </w:r>
      <w:r w:rsidRPr="003840CD">
        <w:rPr>
          <w:rFonts w:ascii="Times New Roman" w:hAnsi="Times New Roman" w:cs="Times New Roman"/>
        </w:rPr>
        <w:t>a jej d</w:t>
      </w:r>
      <w:r w:rsidR="009F57BD">
        <w:rPr>
          <w:rFonts w:ascii="Times New Roman" w:hAnsi="Times New Roman" w:cs="Times New Roman"/>
        </w:rPr>
        <w:t>oręczenia (</w:t>
      </w:r>
      <w:proofErr w:type="spellStart"/>
      <w:r w:rsidR="009F57BD">
        <w:rPr>
          <w:rFonts w:ascii="Times New Roman" w:hAnsi="Times New Roman" w:cs="Times New Roman"/>
        </w:rPr>
        <w:t>art</w:t>
      </w:r>
      <w:proofErr w:type="spellEnd"/>
      <w:r w:rsidR="009F57BD">
        <w:rPr>
          <w:rFonts w:ascii="Times New Roman" w:hAnsi="Times New Roman" w:cs="Times New Roman"/>
        </w:rPr>
        <w:t>. 127,129 k.p.a.)</w:t>
      </w:r>
    </w:p>
    <w:p w:rsidR="009323C9" w:rsidRPr="003840CD" w:rsidRDefault="00A56D3E">
      <w:pPr>
        <w:pStyle w:val="Teksttreci20"/>
        <w:numPr>
          <w:ilvl w:val="0"/>
          <w:numId w:val="4"/>
        </w:numPr>
        <w:shd w:val="clear" w:color="auto" w:fill="auto"/>
        <w:tabs>
          <w:tab w:val="left" w:pos="309"/>
        </w:tabs>
        <w:ind w:left="380" w:hanging="38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lastRenderedPageBreak/>
        <w:t xml:space="preserve">Zapłaty kary pieniężnej należy dokonać w terminie 30 dni od dnia, w którym decyzja o wymierzeniu kary stała się ostateczna, zgodnie z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 40a ust. 6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>. Wpłaty należy dokonać na wskazane niżej</w:t>
      </w:r>
      <w:r w:rsidRPr="003840CD">
        <w:rPr>
          <w:rFonts w:ascii="Times New Roman" w:hAnsi="Times New Roman" w:cs="Times New Roman"/>
        </w:rPr>
        <w:t xml:space="preserve"> konto bankowe.</w:t>
      </w:r>
    </w:p>
    <w:p w:rsidR="009323C9" w:rsidRPr="003840CD" w:rsidRDefault="00A56D3E">
      <w:pPr>
        <w:pStyle w:val="Teksttreci20"/>
        <w:numPr>
          <w:ilvl w:val="0"/>
          <w:numId w:val="4"/>
        </w:numPr>
        <w:shd w:val="clear" w:color="auto" w:fill="auto"/>
        <w:tabs>
          <w:tab w:val="left" w:pos="309"/>
        </w:tabs>
        <w:spacing w:after="280"/>
        <w:ind w:left="380" w:hanging="38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Zgodnie z </w:t>
      </w:r>
      <w:proofErr w:type="spellStart"/>
      <w:r w:rsidRPr="003840CD">
        <w:rPr>
          <w:rFonts w:ascii="Times New Roman" w:hAnsi="Times New Roman" w:cs="Times New Roman"/>
        </w:rPr>
        <w:t>art</w:t>
      </w:r>
      <w:proofErr w:type="spellEnd"/>
      <w:r w:rsidRPr="003840CD">
        <w:rPr>
          <w:rFonts w:ascii="Times New Roman" w:hAnsi="Times New Roman" w:cs="Times New Roman"/>
        </w:rPr>
        <w:t xml:space="preserve">. 40a ust. 8 ustawy o jakości </w:t>
      </w:r>
      <w:proofErr w:type="spellStart"/>
      <w:r w:rsidRPr="003840CD">
        <w:rPr>
          <w:rFonts w:ascii="Times New Roman" w:hAnsi="Times New Roman" w:cs="Times New Roman"/>
        </w:rPr>
        <w:t>handlowej</w:t>
      </w:r>
      <w:proofErr w:type="spellEnd"/>
      <w:r w:rsidRPr="003840CD">
        <w:rPr>
          <w:rFonts w:ascii="Times New Roman" w:hAnsi="Times New Roman" w:cs="Times New Roman"/>
        </w:rPr>
        <w:t xml:space="preserve"> w zakresie nieuregulowanym w ustawie, do kar pieniężnych stosuje się odpowiednio przepisy działu III ustawy z dnia 29 sierpnia 1997 r. Ordynacja podatkowa (tekst jednolity Dz. U. z 2017 r</w:t>
      </w:r>
      <w:r w:rsidR="009F57BD">
        <w:rPr>
          <w:rFonts w:ascii="Times New Roman" w:hAnsi="Times New Roman" w:cs="Times New Roman"/>
        </w:rPr>
        <w:t>. ,poz. 201 ze zm.)</w:t>
      </w:r>
    </w:p>
    <w:p w:rsidR="009323C9" w:rsidRPr="003840CD" w:rsidRDefault="00A56D3E">
      <w:pPr>
        <w:pStyle w:val="Teksttreci20"/>
        <w:shd w:val="clear" w:color="auto" w:fill="auto"/>
        <w:ind w:left="0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Wojewódzki Inspektorat Inspekcji Handlowej w Olsztynie</w:t>
      </w:r>
    </w:p>
    <w:p w:rsidR="009323C9" w:rsidRPr="003840CD" w:rsidRDefault="00A56D3E">
      <w:pPr>
        <w:pStyle w:val="Teksttreci20"/>
        <w:shd w:val="clear" w:color="auto" w:fill="auto"/>
        <w:ind w:left="0" w:firstLine="7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ul. Dąbrowszczaków 10,10-540 Olsztyn</w:t>
      </w:r>
    </w:p>
    <w:p w:rsidR="009323C9" w:rsidRPr="003840CD" w:rsidRDefault="00A56D3E">
      <w:pPr>
        <w:pStyle w:val="Teksttreci20"/>
        <w:shd w:val="clear" w:color="auto" w:fill="auto"/>
        <w:ind w:left="0" w:firstLine="7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Narodowy Bank Polski Oddział Okręgowy w Olsztynie</w:t>
      </w:r>
    </w:p>
    <w:p w:rsidR="009323C9" w:rsidRPr="003840CD" w:rsidRDefault="00A56D3E">
      <w:pPr>
        <w:pStyle w:val="Teksttreci20"/>
        <w:shd w:val="clear" w:color="auto" w:fill="auto"/>
        <w:spacing w:after="580"/>
        <w:ind w:left="0" w:firstLine="72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 xml:space="preserve">Nr rachunku: </w:t>
      </w:r>
      <w:r w:rsidRPr="003840CD">
        <w:rPr>
          <w:rFonts w:ascii="Times New Roman" w:hAnsi="Times New Roman" w:cs="Times New Roman"/>
          <w:b/>
          <w:bCs/>
        </w:rPr>
        <w:t>90 1010 1397 0032 0322 3100 0000</w:t>
      </w:r>
    </w:p>
    <w:p w:rsidR="009323C9" w:rsidRPr="003840CD" w:rsidRDefault="00A56D3E">
      <w:pPr>
        <w:pStyle w:val="Teksttreci20"/>
        <w:shd w:val="clear" w:color="auto" w:fill="auto"/>
        <w:spacing w:line="302" w:lineRule="auto"/>
        <w:ind w:left="0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  <w:u w:val="single"/>
        </w:rPr>
        <w:t>Otrzymują:</w:t>
      </w:r>
    </w:p>
    <w:p w:rsidR="004829D9" w:rsidRPr="004829D9" w:rsidRDefault="004829D9">
      <w:pPr>
        <w:pStyle w:val="Teksttreci20"/>
        <w:numPr>
          <w:ilvl w:val="0"/>
          <w:numId w:val="5"/>
        </w:numPr>
        <w:shd w:val="clear" w:color="auto" w:fill="auto"/>
        <w:tabs>
          <w:tab w:val="left" w:pos="309"/>
        </w:tabs>
        <w:spacing w:line="302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829D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4829D9">
        <w:rPr>
          <w:rFonts w:ascii="Times New Roman" w:hAnsi="Times New Roman" w:cs="Times New Roman"/>
          <w:b/>
          <w:i/>
        </w:rPr>
        <w:t>zanonimizowane</w:t>
      </w:r>
      <w:proofErr w:type="spellEnd"/>
      <w:r w:rsidRPr="004829D9">
        <w:rPr>
          <w:rFonts w:ascii="Times New Roman" w:hAnsi="Times New Roman" w:cs="Times New Roman"/>
          <w:b/>
          <w:i/>
        </w:rPr>
        <w:t>)</w:t>
      </w:r>
    </w:p>
    <w:p w:rsidR="009323C9" w:rsidRPr="003840CD" w:rsidRDefault="00A56D3E">
      <w:pPr>
        <w:pStyle w:val="Teksttreci20"/>
        <w:numPr>
          <w:ilvl w:val="0"/>
          <w:numId w:val="5"/>
        </w:numPr>
        <w:shd w:val="clear" w:color="auto" w:fill="auto"/>
        <w:tabs>
          <w:tab w:val="left" w:pos="309"/>
        </w:tabs>
        <w:spacing w:line="302" w:lineRule="auto"/>
        <w:ind w:left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W</w:t>
      </w:r>
      <w:r w:rsidRPr="003840CD">
        <w:rPr>
          <w:rFonts w:ascii="Times New Roman" w:hAnsi="Times New Roman" w:cs="Times New Roman"/>
        </w:rPr>
        <w:t>ydział Budżetowo - Administracyjny WI1H w Olsztynie</w:t>
      </w:r>
    </w:p>
    <w:p w:rsidR="009323C9" w:rsidRPr="003840CD" w:rsidRDefault="00A56D3E">
      <w:pPr>
        <w:pStyle w:val="Teksttreci20"/>
        <w:numPr>
          <w:ilvl w:val="0"/>
          <w:numId w:val="5"/>
        </w:numPr>
        <w:shd w:val="clear" w:color="auto" w:fill="auto"/>
        <w:tabs>
          <w:tab w:val="left" w:pos="309"/>
        </w:tabs>
        <w:spacing w:after="440" w:line="302" w:lineRule="auto"/>
        <w:ind w:left="0"/>
        <w:jc w:val="both"/>
        <w:rPr>
          <w:rFonts w:ascii="Times New Roman" w:hAnsi="Times New Roman" w:cs="Times New Roman"/>
        </w:rPr>
      </w:pPr>
      <w:r w:rsidRPr="003840CD">
        <w:rPr>
          <w:rFonts w:ascii="Times New Roman" w:hAnsi="Times New Roman" w:cs="Times New Roman"/>
        </w:rPr>
        <w:t>Ad acta.</w:t>
      </w:r>
    </w:p>
    <w:sectPr w:rsidR="009323C9" w:rsidRPr="003840CD" w:rsidSect="00F700B2">
      <w:type w:val="continuous"/>
      <w:pgSz w:w="11900" w:h="16840"/>
      <w:pgMar w:top="1417" w:right="1417" w:bottom="1417" w:left="1417" w:header="861" w:footer="8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3E" w:rsidRDefault="00A56D3E" w:rsidP="009323C9">
      <w:r>
        <w:separator/>
      </w:r>
    </w:p>
  </w:endnote>
  <w:endnote w:type="continuationSeparator" w:id="0">
    <w:p w:rsidR="00A56D3E" w:rsidRDefault="00A56D3E" w:rsidP="0093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3E" w:rsidRDefault="00A56D3E"/>
  </w:footnote>
  <w:footnote w:type="continuationSeparator" w:id="0">
    <w:p w:rsidR="00A56D3E" w:rsidRDefault="00A56D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C97"/>
    <w:multiLevelType w:val="hybridMultilevel"/>
    <w:tmpl w:val="26EA3DC8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F42060A"/>
    <w:multiLevelType w:val="multilevel"/>
    <w:tmpl w:val="964E92A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F642E"/>
    <w:multiLevelType w:val="multilevel"/>
    <w:tmpl w:val="240E8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C30D0"/>
    <w:multiLevelType w:val="hybridMultilevel"/>
    <w:tmpl w:val="0E24BFD0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2FF27D9"/>
    <w:multiLevelType w:val="multilevel"/>
    <w:tmpl w:val="E41A570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105BD"/>
    <w:multiLevelType w:val="multilevel"/>
    <w:tmpl w:val="93D27E5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4730A"/>
    <w:multiLevelType w:val="multilevel"/>
    <w:tmpl w:val="C4EC10A8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23C9"/>
    <w:rsid w:val="003840CD"/>
    <w:rsid w:val="004829D9"/>
    <w:rsid w:val="009323C9"/>
    <w:rsid w:val="009F57BD"/>
    <w:rsid w:val="00A56D3E"/>
    <w:rsid w:val="00C91CD2"/>
    <w:rsid w:val="00F7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23C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323C9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9323C9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9323C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93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9323C9"/>
    <w:pPr>
      <w:shd w:val="clear" w:color="auto" w:fill="FFFFFF"/>
      <w:spacing w:line="295" w:lineRule="auto"/>
      <w:ind w:firstLine="400"/>
    </w:pPr>
    <w:rPr>
      <w:rFonts w:ascii="Cambria" w:eastAsia="Cambria" w:hAnsi="Cambria" w:cs="Cambria"/>
    </w:rPr>
  </w:style>
  <w:style w:type="paragraph" w:customStyle="1" w:styleId="Teksttreci30">
    <w:name w:val="Tekst treści (3)"/>
    <w:basedOn w:val="Normalny"/>
    <w:link w:val="Teksttreci3"/>
    <w:rsid w:val="009323C9"/>
    <w:pPr>
      <w:shd w:val="clear" w:color="auto" w:fill="FFFFFF"/>
      <w:ind w:left="4260" w:firstLine="2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9323C9"/>
    <w:pPr>
      <w:shd w:val="clear" w:color="auto" w:fill="FFFFFF"/>
      <w:spacing w:line="298" w:lineRule="auto"/>
      <w:ind w:left="190"/>
    </w:pPr>
    <w:rPr>
      <w:rFonts w:ascii="Cambria" w:eastAsia="Cambria" w:hAnsi="Cambria" w:cs="Cambria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9323C9"/>
    <w:pPr>
      <w:shd w:val="clear" w:color="auto" w:fill="FFFFFF"/>
      <w:spacing w:line="187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2019-12-12T07:22:00Z</dcterms:created>
  <dcterms:modified xsi:type="dcterms:W3CDTF">2019-12-12T07:39:00Z</dcterms:modified>
</cp:coreProperties>
</file>