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9" w:rsidRDefault="00C42E59">
      <w:pPr>
        <w:spacing w:line="1" w:lineRule="exact"/>
      </w:pPr>
    </w:p>
    <w:p w:rsidR="008E6C89" w:rsidRDefault="008E6C89" w:rsidP="008E6C89">
      <w:pPr>
        <w:pStyle w:val="Teksttreci0"/>
        <w:shd w:val="clear" w:color="auto" w:fill="auto"/>
        <w:spacing w:line="240" w:lineRule="auto"/>
        <w:ind w:left="5954" w:firstLine="0"/>
      </w:pPr>
      <w:bookmarkStart w:id="0" w:name="bookmark0"/>
      <w:bookmarkStart w:id="1" w:name="bookmark1"/>
      <w:r>
        <w:t>Olsztyn, dnia 3 stycznia 2018 r.</w:t>
      </w:r>
    </w:p>
    <w:p w:rsidR="008E6C89" w:rsidRDefault="008E6C89">
      <w:pPr>
        <w:pStyle w:val="Nagwek10"/>
        <w:keepNext/>
        <w:keepLines/>
        <w:shd w:val="clear" w:color="auto" w:fill="auto"/>
        <w:spacing w:after="180"/>
      </w:pPr>
    </w:p>
    <w:p w:rsidR="00C42E59" w:rsidRDefault="007B0B11">
      <w:pPr>
        <w:pStyle w:val="Nagwek10"/>
        <w:keepNext/>
        <w:keepLines/>
        <w:shd w:val="clear" w:color="auto" w:fill="auto"/>
        <w:spacing w:after="180"/>
      </w:pPr>
      <w:r>
        <w:t>WARMIŃSKO-MAZURSKI</w:t>
      </w:r>
      <w:bookmarkEnd w:id="0"/>
      <w:bookmarkEnd w:id="1"/>
    </w:p>
    <w:p w:rsidR="00C42E59" w:rsidRDefault="007B0B11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C42E59" w:rsidRDefault="007B0B11">
      <w:pPr>
        <w:pStyle w:val="Nagwek10"/>
        <w:keepNext/>
        <w:keepLines/>
        <w:shd w:val="clear" w:color="auto" w:fill="auto"/>
        <w:spacing w:after="74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C42E59" w:rsidRDefault="007B0B11" w:rsidP="008E6C89">
      <w:pPr>
        <w:pStyle w:val="Teksttreci0"/>
        <w:shd w:val="clear" w:color="auto" w:fill="auto"/>
        <w:spacing w:line="240" w:lineRule="auto"/>
        <w:ind w:firstLine="0"/>
      </w:pPr>
      <w:r>
        <w:rPr>
          <w:b/>
          <w:bCs/>
        </w:rPr>
        <w:t>PU.8361.247.2017.NC</w:t>
      </w:r>
    </w:p>
    <w:p w:rsidR="00C42E59" w:rsidRDefault="00C42E59">
      <w:pPr>
        <w:spacing w:line="360" w:lineRule="exact"/>
      </w:pPr>
    </w:p>
    <w:p w:rsidR="00C42E59" w:rsidRDefault="00C42E59">
      <w:pPr>
        <w:spacing w:line="360" w:lineRule="exact"/>
      </w:pPr>
    </w:p>
    <w:p w:rsidR="00C42E59" w:rsidRPr="008E6C89" w:rsidRDefault="008E6C89" w:rsidP="008E6C89">
      <w:pPr>
        <w:spacing w:line="360" w:lineRule="exact"/>
        <w:ind w:left="5954"/>
        <w:rPr>
          <w:rFonts w:ascii="Times New Roman" w:hAnsi="Times New Roman" w:cs="Times New Roman"/>
          <w:b/>
          <w:i/>
        </w:rPr>
      </w:pPr>
      <w:r w:rsidRPr="008E6C8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8E6C89">
        <w:rPr>
          <w:rFonts w:ascii="Times New Roman" w:hAnsi="Times New Roman" w:cs="Times New Roman"/>
          <w:b/>
          <w:i/>
        </w:rPr>
        <w:t>zanonimizowane</w:t>
      </w:r>
      <w:proofErr w:type="spellEnd"/>
      <w:r w:rsidRPr="008E6C89">
        <w:rPr>
          <w:rFonts w:ascii="Times New Roman" w:hAnsi="Times New Roman" w:cs="Times New Roman"/>
          <w:b/>
          <w:i/>
        </w:rPr>
        <w:t>)</w:t>
      </w:r>
    </w:p>
    <w:p w:rsidR="00C42E59" w:rsidRDefault="00C42E59">
      <w:pPr>
        <w:spacing w:line="360" w:lineRule="exact"/>
      </w:pPr>
    </w:p>
    <w:p w:rsidR="00C42E59" w:rsidRDefault="00C42E59">
      <w:pPr>
        <w:spacing w:line="360" w:lineRule="exact"/>
      </w:pPr>
    </w:p>
    <w:p w:rsidR="00C42E59" w:rsidRPr="009119F2" w:rsidRDefault="00C42E59" w:rsidP="009119F2">
      <w:pPr>
        <w:spacing w:line="360" w:lineRule="auto"/>
      </w:pPr>
    </w:p>
    <w:p w:rsidR="00C42E59" w:rsidRPr="009119F2" w:rsidRDefault="007B0B11" w:rsidP="009119F2">
      <w:pPr>
        <w:pStyle w:val="Teksttreci40"/>
        <w:shd w:val="clear" w:color="auto" w:fill="auto"/>
        <w:spacing w:after="0" w:line="360" w:lineRule="auto"/>
        <w:rPr>
          <w:sz w:val="24"/>
          <w:szCs w:val="24"/>
        </w:rPr>
      </w:pPr>
      <w:r w:rsidRPr="009119F2">
        <w:rPr>
          <w:sz w:val="24"/>
          <w:szCs w:val="24"/>
        </w:rPr>
        <w:t>DECYZJA</w:t>
      </w:r>
    </w:p>
    <w:p w:rsidR="00C42E59" w:rsidRDefault="007B0B11" w:rsidP="009119F2">
      <w:pPr>
        <w:pStyle w:val="Teksttreci0"/>
        <w:shd w:val="clear" w:color="auto" w:fill="auto"/>
        <w:ind w:firstLine="0"/>
        <w:jc w:val="both"/>
      </w:pPr>
      <w:r w:rsidRPr="009119F2">
        <w:t xml:space="preserve">Działając w oparciu o art. 6 ust. 1 w zw. z art. 4 ust. 1 ustawy z dnia 09 maja 2014 r. o informowaniu o cenach towarów i usług (tekst jednolity Dz. U. z 2017, poz. 1830) /dalej: „ustawa o informowaniu o cenach”/ oraz art. 104 § 1 ustawy z dnia 14 czerwca </w:t>
      </w:r>
      <w:r w:rsidRPr="009119F2">
        <w:t>1960 r. - Kodeks postępowania administracyjnego (tekst jednolity Dz. U. z 2017 r., poz. 1257) /dalej: „k.p.a.”/ po przeprowadzeniu postępowania administracyjnego</w:t>
      </w:r>
    </w:p>
    <w:p w:rsidR="009119F2" w:rsidRPr="009119F2" w:rsidRDefault="009119F2" w:rsidP="009119F2">
      <w:pPr>
        <w:pStyle w:val="Teksttreci0"/>
        <w:shd w:val="clear" w:color="auto" w:fill="auto"/>
        <w:ind w:firstLine="0"/>
        <w:jc w:val="both"/>
      </w:pPr>
    </w:p>
    <w:p w:rsidR="00C42E59" w:rsidRPr="009119F2" w:rsidRDefault="007B0B11" w:rsidP="009119F2">
      <w:pPr>
        <w:pStyle w:val="Teksttreci0"/>
        <w:shd w:val="clear" w:color="auto" w:fill="auto"/>
        <w:ind w:firstLine="0"/>
        <w:jc w:val="center"/>
      </w:pPr>
      <w:r w:rsidRPr="009119F2">
        <w:rPr>
          <w:b/>
          <w:bCs/>
        </w:rPr>
        <w:t>nakładam</w:t>
      </w:r>
    </w:p>
    <w:p w:rsidR="00C42E59" w:rsidRPr="009119F2" w:rsidRDefault="007B0B11" w:rsidP="009119F2">
      <w:pPr>
        <w:pStyle w:val="Teksttreci0"/>
        <w:shd w:val="clear" w:color="auto" w:fill="auto"/>
        <w:ind w:firstLine="0"/>
        <w:jc w:val="both"/>
      </w:pPr>
      <w:r w:rsidRPr="009119F2">
        <w:t>na</w:t>
      </w:r>
      <w:r w:rsidR="008E6C89" w:rsidRPr="009119F2">
        <w:t xml:space="preserve"> </w:t>
      </w:r>
      <w:r w:rsidR="008E6C89" w:rsidRPr="009119F2">
        <w:rPr>
          <w:b/>
          <w:i/>
        </w:rPr>
        <w:t xml:space="preserve">(Dane </w:t>
      </w:r>
      <w:proofErr w:type="spellStart"/>
      <w:r w:rsidR="008E6C89" w:rsidRPr="009119F2">
        <w:rPr>
          <w:b/>
          <w:i/>
        </w:rPr>
        <w:t>zanonimizowane</w:t>
      </w:r>
      <w:proofErr w:type="spellEnd"/>
      <w:r w:rsidR="008E6C89" w:rsidRPr="009119F2">
        <w:rPr>
          <w:b/>
          <w:i/>
        </w:rPr>
        <w:t>)</w:t>
      </w:r>
      <w:r w:rsidR="008E6C89" w:rsidRPr="009119F2">
        <w:t xml:space="preserve"> </w:t>
      </w:r>
      <w:r w:rsidRPr="009119F2">
        <w:t>karę</w:t>
      </w:r>
      <w:r w:rsidR="008E6C89" w:rsidRPr="009119F2">
        <w:t xml:space="preserve"> </w:t>
      </w:r>
      <w:r w:rsidRPr="009119F2">
        <w:t xml:space="preserve">w kwocie </w:t>
      </w:r>
      <w:r w:rsidRPr="009119F2">
        <w:rPr>
          <w:b/>
          <w:bCs/>
        </w:rPr>
        <w:t xml:space="preserve">500 zł (pięćset złotych), </w:t>
      </w:r>
      <w:r w:rsidRPr="009119F2">
        <w:t>w związku z niewykonaniem obowiązku w zakr</w:t>
      </w:r>
      <w:r w:rsidRPr="009119F2">
        <w:t>esie uwidaczniania cen, wynikającego z art. 4 ust. 1 ustawy o informowaniu o cenach, tj. w związku z brakiem cen dla ok. 2500 partii towarów oferowanych do sprzedaży, czyli dla wszystkich towarów znajdujących się na sali sprzedażowej.</w:t>
      </w:r>
      <w:r w:rsidRPr="009119F2">
        <w:br w:type="page"/>
      </w:r>
    </w:p>
    <w:p w:rsidR="00C42E59" w:rsidRPr="009119F2" w:rsidRDefault="007B0B11" w:rsidP="009119F2">
      <w:pPr>
        <w:pStyle w:val="Teksttreci0"/>
        <w:shd w:val="clear" w:color="auto" w:fill="auto"/>
        <w:ind w:firstLine="0"/>
        <w:jc w:val="center"/>
      </w:pPr>
      <w:r w:rsidRPr="009119F2">
        <w:rPr>
          <w:b/>
          <w:bCs/>
        </w:rPr>
        <w:lastRenderedPageBreak/>
        <w:t>UZASADNIENIE</w:t>
      </w:r>
    </w:p>
    <w:p w:rsidR="00C42E59" w:rsidRPr="009119F2" w:rsidRDefault="007B0B11" w:rsidP="009119F2">
      <w:pPr>
        <w:pStyle w:val="Podpisobrazu0"/>
        <w:shd w:val="clear" w:color="auto" w:fill="auto"/>
        <w:spacing w:line="360" w:lineRule="auto"/>
        <w:ind w:firstLine="0"/>
        <w:jc w:val="both"/>
      </w:pPr>
      <w:r w:rsidRPr="009119F2">
        <w:t xml:space="preserve">W </w:t>
      </w:r>
      <w:r w:rsidRPr="009119F2">
        <w:t>dniach 28 listopad - 1 grudnia 2017 r. na podstawie upoważnienia Warmińsko- Mazurskiego Wojewódzkiego Inspektora Inspekcji Handlowej nr PU.8356.287.2017 z dnia 28 listopada 2017 r. inspektorzy Wojewódzkiego Inspektoratu Inspekcji Handlowej w Olsztynie prze</w:t>
      </w:r>
      <w:r w:rsidRPr="009119F2">
        <w:t>prowadzili kontrolę w</w:t>
      </w:r>
      <w:r w:rsidR="008E6C89" w:rsidRPr="009119F2">
        <w:t xml:space="preserve"> </w:t>
      </w:r>
      <w:r w:rsidR="008E6C89" w:rsidRPr="009119F2">
        <w:rPr>
          <w:b/>
          <w:i/>
        </w:rPr>
        <w:t xml:space="preserve">(Dane </w:t>
      </w:r>
      <w:proofErr w:type="spellStart"/>
      <w:r w:rsidR="008E6C89" w:rsidRPr="009119F2">
        <w:rPr>
          <w:b/>
          <w:i/>
        </w:rPr>
        <w:t>zanonimizowane</w:t>
      </w:r>
      <w:proofErr w:type="spellEnd"/>
      <w:r w:rsidR="008E6C89" w:rsidRPr="009119F2">
        <w:rPr>
          <w:b/>
          <w:i/>
        </w:rPr>
        <w:t>)</w:t>
      </w:r>
      <w:r w:rsidR="008E6C89" w:rsidRPr="009119F2">
        <w:t>.</w:t>
      </w:r>
    </w:p>
    <w:p w:rsidR="00C42E59" w:rsidRPr="009119F2" w:rsidRDefault="007B0B11" w:rsidP="009119F2">
      <w:pPr>
        <w:pStyle w:val="Podpisobrazu0"/>
        <w:shd w:val="clear" w:color="auto" w:fill="auto"/>
        <w:spacing w:line="360" w:lineRule="auto"/>
        <w:ind w:firstLine="0"/>
        <w:jc w:val="both"/>
      </w:pPr>
      <w:r w:rsidRPr="009119F2">
        <w:t xml:space="preserve">Kontrolę przeprowadzono na podstawie art. art. 3 ust. 1 </w:t>
      </w:r>
      <w:proofErr w:type="spellStart"/>
      <w:r w:rsidRPr="009119F2">
        <w:t>pkt</w:t>
      </w:r>
      <w:proofErr w:type="spellEnd"/>
      <w:r w:rsidRPr="009119F2">
        <w:t xml:space="preserve"> 1 oraz 2a ustawy z dnia 15 grudnia 2000 r. o Inspekcji Handlowej (tekst jednolity Dz. U. z 2017 </w:t>
      </w:r>
      <w:proofErr w:type="spellStart"/>
      <w:r w:rsidRPr="009119F2">
        <w:t>r</w:t>
      </w:r>
      <w:proofErr w:type="spellEnd"/>
      <w:r w:rsidRPr="009119F2">
        <w:t>„ poz. 1063).</w:t>
      </w:r>
    </w:p>
    <w:p w:rsidR="00C42E59" w:rsidRPr="009119F2" w:rsidRDefault="007B0B11" w:rsidP="009119F2">
      <w:pPr>
        <w:pStyle w:val="Podpisobrazu0"/>
        <w:shd w:val="clear" w:color="auto" w:fill="auto"/>
        <w:spacing w:line="360" w:lineRule="auto"/>
        <w:ind w:firstLine="0"/>
        <w:jc w:val="both"/>
      </w:pPr>
      <w:r w:rsidRPr="009119F2">
        <w:t xml:space="preserve">Uprzednio, zgodnie z art. 79 ust. 1 ustawy z dnia 2 lipca </w:t>
      </w:r>
      <w:r w:rsidRPr="009119F2">
        <w:t xml:space="preserve">2004 r. o swobodzie działalności gospodarczej (tekst jednolity Dz. U. z 2017 r., poz. 2168) /dalej: "ustawa o </w:t>
      </w:r>
      <w:proofErr w:type="spellStart"/>
      <w:r w:rsidRPr="009119F2">
        <w:t>s.d.g</w:t>
      </w:r>
      <w:proofErr w:type="spellEnd"/>
      <w:r w:rsidRPr="009119F2">
        <w:t>./, skierowano zawiadomienie o zamiarze wszczęcia kontroli nr PU.8355.110.2017</w:t>
      </w:r>
    </w:p>
    <w:p w:rsidR="00C42E59" w:rsidRPr="009119F2" w:rsidRDefault="007B0B11" w:rsidP="009119F2">
      <w:pPr>
        <w:pStyle w:val="Teksttreci0"/>
        <w:shd w:val="clear" w:color="auto" w:fill="auto"/>
        <w:ind w:firstLine="0"/>
        <w:jc w:val="both"/>
      </w:pPr>
      <w:r w:rsidRPr="009119F2">
        <w:t>z dnia 30 października 2017 r., które zostało doręczone przeds</w:t>
      </w:r>
      <w:r w:rsidRPr="009119F2">
        <w:t>iębiorcy w dniu 02 listopada 2017 r.</w:t>
      </w:r>
    </w:p>
    <w:p w:rsidR="00C42E59" w:rsidRPr="009119F2" w:rsidRDefault="007B0B11" w:rsidP="009119F2">
      <w:pPr>
        <w:pStyle w:val="Teksttreci0"/>
        <w:shd w:val="clear" w:color="auto" w:fill="auto"/>
        <w:ind w:firstLine="780"/>
        <w:jc w:val="both"/>
      </w:pPr>
      <w:r w:rsidRPr="009119F2">
        <w:t>W trakcie kontroli stwierdzono brak cen dla wszystkich oferowanych do sprzedaży w sklepie towarów tj. ok. 2500 partii towarów.</w:t>
      </w:r>
    </w:p>
    <w:p w:rsidR="00C42E59" w:rsidRPr="009119F2" w:rsidRDefault="007B0B11" w:rsidP="009119F2">
      <w:pPr>
        <w:pStyle w:val="Teksttreci0"/>
        <w:shd w:val="clear" w:color="auto" w:fill="auto"/>
        <w:ind w:firstLine="780"/>
        <w:jc w:val="both"/>
      </w:pPr>
      <w:r w:rsidRPr="009119F2">
        <w:t>Stwierdzone nieprawidłowości są bezsprzeczne. Powyższe zostało udokumentowane w protokole ko</w:t>
      </w:r>
      <w:r w:rsidRPr="009119F2">
        <w:t>ntroli (numer akt PU.8361.247.2017) i dołączonych do niego zdjęciach.</w:t>
      </w:r>
    </w:p>
    <w:p w:rsidR="00C42E59" w:rsidRPr="009119F2" w:rsidRDefault="007B0B11" w:rsidP="009119F2">
      <w:pPr>
        <w:pStyle w:val="Teksttreci0"/>
        <w:shd w:val="clear" w:color="auto" w:fill="auto"/>
        <w:tabs>
          <w:tab w:val="left" w:pos="5377"/>
        </w:tabs>
        <w:ind w:firstLine="0"/>
        <w:jc w:val="both"/>
      </w:pPr>
      <w:r w:rsidRPr="009119F2">
        <w:t xml:space="preserve">W </w:t>
      </w:r>
      <w:r w:rsidR="008E6C89" w:rsidRPr="009119F2">
        <w:t xml:space="preserve">trakcie kontroli przedsiębiorca </w:t>
      </w:r>
      <w:r w:rsidR="008E6C89" w:rsidRPr="009119F2">
        <w:rPr>
          <w:b/>
          <w:i/>
        </w:rPr>
        <w:t xml:space="preserve">(Dane </w:t>
      </w:r>
      <w:proofErr w:type="spellStart"/>
      <w:r w:rsidR="008E6C89" w:rsidRPr="009119F2">
        <w:rPr>
          <w:b/>
          <w:i/>
        </w:rPr>
        <w:t>zanonimizowane</w:t>
      </w:r>
      <w:proofErr w:type="spellEnd"/>
      <w:r w:rsidR="008E6C89" w:rsidRPr="009119F2">
        <w:rPr>
          <w:b/>
          <w:i/>
        </w:rPr>
        <w:t>)</w:t>
      </w:r>
      <w:r w:rsidR="008E6C89" w:rsidRPr="009119F2">
        <w:t xml:space="preserve"> </w:t>
      </w:r>
      <w:r w:rsidRPr="009119F2">
        <w:t>złożył pisemne wyjaśnienie, w którym</w:t>
      </w:r>
      <w:r w:rsidR="008E6C89" w:rsidRPr="009119F2">
        <w:t xml:space="preserve"> </w:t>
      </w:r>
      <w:r w:rsidRPr="009119F2">
        <w:t xml:space="preserve">oświadczył, że nie był świadomy faktu, iż przepisy dotyczące oznakowania towarów dotyczą jego działalności, </w:t>
      </w:r>
      <w:r w:rsidRPr="009119F2">
        <w:t>ponieważ prowadzi głównie działalność hurtową.</w:t>
      </w:r>
    </w:p>
    <w:p w:rsidR="00C42E59" w:rsidRPr="009119F2" w:rsidRDefault="007B0B11" w:rsidP="009119F2">
      <w:pPr>
        <w:pStyle w:val="Teksttreci0"/>
        <w:shd w:val="clear" w:color="auto" w:fill="auto"/>
        <w:ind w:firstLine="780"/>
        <w:jc w:val="both"/>
      </w:pPr>
      <w:r w:rsidRPr="009119F2">
        <w:t>Warmińsko-Mazurski Wojewódzki Inspektor Inspekcji Handlowej uznał, że stwierdzone nieprawidłowości dają podstawę do wszczęcia postępowania administracyjnego w przedmiocie nałożenia kary pieniężnej na kontrolow</w:t>
      </w:r>
      <w:r w:rsidRPr="009119F2">
        <w:t>anego przedsiębiorcę.</w:t>
      </w:r>
    </w:p>
    <w:p w:rsidR="00C42E59" w:rsidRPr="009119F2" w:rsidRDefault="007B0B11" w:rsidP="009119F2">
      <w:pPr>
        <w:pStyle w:val="Teksttreci0"/>
        <w:shd w:val="clear" w:color="auto" w:fill="auto"/>
        <w:ind w:firstLine="780"/>
        <w:jc w:val="both"/>
      </w:pPr>
      <w:r w:rsidRPr="009119F2">
        <w:t>Pismem z dnia 06 grudnia 2017 r. Warmińsko-Mazurski Wojewódzki Inspektor Inspekcji Handlowej poinformował</w:t>
      </w:r>
      <w:r w:rsidR="008E6C89" w:rsidRPr="009119F2">
        <w:t xml:space="preserve"> </w:t>
      </w:r>
      <w:r w:rsidR="008E6C89" w:rsidRPr="009119F2">
        <w:rPr>
          <w:b/>
          <w:i/>
        </w:rPr>
        <w:t xml:space="preserve">(Dane </w:t>
      </w:r>
      <w:proofErr w:type="spellStart"/>
      <w:r w:rsidR="008E6C89" w:rsidRPr="009119F2">
        <w:rPr>
          <w:b/>
          <w:i/>
        </w:rPr>
        <w:t>zanonimizowane</w:t>
      </w:r>
      <w:proofErr w:type="spellEnd"/>
      <w:r w:rsidR="008E6C89" w:rsidRPr="009119F2">
        <w:rPr>
          <w:b/>
          <w:i/>
        </w:rPr>
        <w:t>)</w:t>
      </w:r>
      <w:r w:rsidR="008E6C89" w:rsidRPr="009119F2">
        <w:t xml:space="preserve"> </w:t>
      </w:r>
      <w:r w:rsidRPr="009119F2">
        <w:t>o wszczęciu postępowania administracyjnego oraz o przysługującym Stronie prawie do zapoznania się z aktami sprawy i prawie wyp</w:t>
      </w:r>
      <w:r w:rsidRPr="009119F2">
        <w:t>owiedzenia się co do zebranych dowodów i materiałów. Zobowiązał również ww. Stronę postępowania do przesłania oświadczenia</w:t>
      </w:r>
    </w:p>
    <w:p w:rsidR="00C42E59" w:rsidRPr="009119F2" w:rsidRDefault="007B0B11" w:rsidP="009119F2">
      <w:pPr>
        <w:pStyle w:val="Teksttreci0"/>
        <w:shd w:val="clear" w:color="auto" w:fill="auto"/>
        <w:ind w:firstLine="0"/>
        <w:jc w:val="both"/>
      </w:pPr>
      <w:r w:rsidRPr="009119F2">
        <w:t>o liczbie zatrudnionych średniorocznie pracowników oraz do przesłania kopii zeznania podatkowego za ostatni rok rozliczeniowy.</w:t>
      </w:r>
    </w:p>
    <w:p w:rsidR="00C42E59" w:rsidRPr="009119F2" w:rsidRDefault="007B0B11" w:rsidP="009119F2">
      <w:pPr>
        <w:pStyle w:val="Teksttreci0"/>
        <w:shd w:val="clear" w:color="auto" w:fill="auto"/>
        <w:ind w:firstLine="740"/>
        <w:jc w:val="both"/>
      </w:pPr>
      <w:r w:rsidRPr="009119F2">
        <w:t>Strona</w:t>
      </w:r>
      <w:r w:rsidRPr="009119F2">
        <w:t xml:space="preserve"> postępowania nie ustosunkowała się do ww. pisma. Przesłała jedynie kopię zeznania o wysokości osiągniętego dochodu za 2016 r. oraz oświadczenie o liczbie zatrudnionych średniorocznie pracowników.</w:t>
      </w:r>
    </w:p>
    <w:p w:rsidR="00C42E59" w:rsidRPr="009119F2" w:rsidRDefault="007B0B11" w:rsidP="009119F2">
      <w:pPr>
        <w:pStyle w:val="Teksttreci0"/>
        <w:shd w:val="clear" w:color="auto" w:fill="auto"/>
        <w:ind w:firstLine="740"/>
        <w:jc w:val="both"/>
      </w:pPr>
      <w:r w:rsidRPr="009119F2">
        <w:t>Warmińsko-Mazurski Wojewódzki Inspektor Inspekcji Handlowej</w:t>
      </w:r>
      <w:r w:rsidRPr="009119F2">
        <w:t xml:space="preserve"> (pismo z dnia 15 grudnia 2017 r.) poinformował Stronę o zakończeniu postępowania administracyjnego w </w:t>
      </w:r>
      <w:r w:rsidRPr="009119F2">
        <w:lastRenderedPageBreak/>
        <w:t>przedmiotowej sprawie, a także o przysługującym Jej uprawnieniu do zapoznania się z aktami sprawy i prawie wypowiedzenia się co do zebranych dowodów i mat</w:t>
      </w:r>
      <w:r w:rsidRPr="009119F2">
        <w:t>eriałów.</w:t>
      </w:r>
    </w:p>
    <w:p w:rsidR="00C42E59" w:rsidRPr="009119F2" w:rsidRDefault="007B0B11" w:rsidP="009119F2">
      <w:pPr>
        <w:pStyle w:val="Teksttreci0"/>
        <w:shd w:val="clear" w:color="auto" w:fill="auto"/>
        <w:ind w:firstLine="740"/>
        <w:jc w:val="both"/>
      </w:pPr>
      <w:r w:rsidRPr="009119F2">
        <w:t>Strona postępowania nie skorzystała z przysługujących Jej uprawnień.</w:t>
      </w:r>
    </w:p>
    <w:p w:rsidR="00C42E59" w:rsidRPr="009119F2" w:rsidRDefault="007B0B11" w:rsidP="009119F2">
      <w:pPr>
        <w:pStyle w:val="Teksttreci0"/>
        <w:shd w:val="clear" w:color="auto" w:fill="auto"/>
        <w:ind w:firstLine="740"/>
        <w:jc w:val="both"/>
      </w:pPr>
      <w:r w:rsidRPr="009119F2">
        <w:t>Zgodnie z art. 4 ust. 1 ustawy o informowaniu o cenach w miejscu sprzedaży detalicznej i świadczenia usług uwidacznia się cenę oraz cenę jednostkową towaru (usługi) w sposób jedn</w:t>
      </w:r>
      <w:r w:rsidRPr="009119F2">
        <w:t>oznaczny, niebudzący wątpliwości oraz umożliwiający porównanie cen.</w:t>
      </w:r>
    </w:p>
    <w:p w:rsidR="00C42E59" w:rsidRPr="009119F2" w:rsidRDefault="007B0B11" w:rsidP="009119F2">
      <w:pPr>
        <w:pStyle w:val="Teksttreci0"/>
        <w:shd w:val="clear" w:color="auto" w:fill="auto"/>
        <w:ind w:firstLine="740"/>
        <w:jc w:val="both"/>
      </w:pPr>
      <w:r w:rsidRPr="009119F2">
        <w:t>Obowiązek, który wynika z powołanego wyżej przepisu, jest precyzyjny, jasno sformułowany i bezsprzeczny. Przedsiębiorca, jako profesjonalny uczestnik obrotu gospodarczego, powinien znać pr</w:t>
      </w:r>
      <w:r w:rsidRPr="009119F2">
        <w:t>zepisy związane z prowadzoną przez niego działalnością gospodarczą.</w:t>
      </w:r>
    </w:p>
    <w:p w:rsidR="00C42E59" w:rsidRPr="009119F2" w:rsidRDefault="007B0B11" w:rsidP="009119F2">
      <w:pPr>
        <w:pStyle w:val="Teksttreci0"/>
        <w:shd w:val="clear" w:color="auto" w:fill="auto"/>
        <w:ind w:firstLine="740"/>
        <w:jc w:val="both"/>
      </w:pPr>
      <w:r w:rsidRPr="009119F2">
        <w:t>Zgodnie z art. 6 ust. 1 ustawy o informowaniu o cenach, jeżeli przedsiębiorca nie wykonuje obowiązków, o których mowa w art. 4 powołanej ustawy, wojewódzki inspektor Inspekcji Handlowej na</w:t>
      </w:r>
      <w:r w:rsidRPr="009119F2">
        <w:t xml:space="preserve">kłada na niego, w drodze decyzji, karę pieniężną do wysokości 20 000 zł. Przy ustalaniu wysokości kary pieniężnej uwzględnia się stopień naruszenia obowiązków oraz dotychczasową działalność przedsiębiorcy, a także wielkość jego obrotów i przychodu (art. 6 </w:t>
      </w:r>
      <w:r w:rsidRPr="009119F2">
        <w:t>ust. 3 ustawy o informowaniu o cenach).</w:t>
      </w:r>
    </w:p>
    <w:p w:rsidR="00C42E59" w:rsidRPr="009119F2" w:rsidRDefault="007B0B11" w:rsidP="009119F2">
      <w:pPr>
        <w:pStyle w:val="Teksttreci0"/>
        <w:shd w:val="clear" w:color="auto" w:fill="auto"/>
        <w:ind w:firstLine="740"/>
        <w:jc w:val="both"/>
      </w:pPr>
      <w:r w:rsidRPr="009119F2">
        <w:t xml:space="preserve">Ponadto zgodnie z § 3 rozporządzenia Ministra Rozwoju z dnia 9 grudnia 2015 r. w sprawie uwidaczniania cen towarów i usług (Dz. U. poz. 2121), wydanego na podstawie art. 4 ust. 2 ustawy o informowaniu o cenach, cenę </w:t>
      </w:r>
      <w:r w:rsidRPr="009119F2">
        <w:t>uwidacznia się w miejscu ogólnodostępnym i dobrze widocznym dla konsumentów, na danym towarze, bezpośrednio przy towarze lub w bliskości towaru, którego dotyczy. Cenę oraz cenę jednostkową uwidacznia się szczególności:</w:t>
      </w:r>
    </w:p>
    <w:p w:rsidR="00C42E59" w:rsidRPr="009119F2" w:rsidRDefault="007B0B11" w:rsidP="009119F2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ind w:firstLine="0"/>
        <w:jc w:val="both"/>
      </w:pPr>
      <w:r w:rsidRPr="009119F2">
        <w:t>na wywieszce;</w:t>
      </w:r>
    </w:p>
    <w:p w:rsidR="00C42E59" w:rsidRPr="009119F2" w:rsidRDefault="007B0B11" w:rsidP="009119F2">
      <w:pPr>
        <w:pStyle w:val="Teksttreci0"/>
        <w:numPr>
          <w:ilvl w:val="0"/>
          <w:numId w:val="1"/>
        </w:numPr>
        <w:shd w:val="clear" w:color="auto" w:fill="auto"/>
        <w:tabs>
          <w:tab w:val="left" w:pos="317"/>
        </w:tabs>
        <w:ind w:firstLine="0"/>
        <w:jc w:val="both"/>
      </w:pPr>
      <w:r w:rsidRPr="009119F2">
        <w:t>w cenniku;</w:t>
      </w:r>
    </w:p>
    <w:p w:rsidR="00C42E59" w:rsidRPr="009119F2" w:rsidRDefault="007B0B11" w:rsidP="009119F2">
      <w:pPr>
        <w:pStyle w:val="Teksttreci0"/>
        <w:numPr>
          <w:ilvl w:val="0"/>
          <w:numId w:val="1"/>
        </w:numPr>
        <w:shd w:val="clear" w:color="auto" w:fill="auto"/>
        <w:tabs>
          <w:tab w:val="left" w:pos="317"/>
        </w:tabs>
        <w:ind w:firstLine="0"/>
        <w:jc w:val="both"/>
      </w:pPr>
      <w:r w:rsidRPr="009119F2">
        <w:t>w katalogu;</w:t>
      </w:r>
    </w:p>
    <w:p w:rsidR="00C42E59" w:rsidRPr="009119F2" w:rsidRDefault="007B0B11" w:rsidP="009119F2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</w:pPr>
      <w:r w:rsidRPr="009119F2">
        <w:t>na obwolucie;</w:t>
      </w:r>
    </w:p>
    <w:p w:rsidR="00C42E59" w:rsidRDefault="007B0B11" w:rsidP="009119F2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</w:pPr>
      <w:r w:rsidRPr="009119F2">
        <w:t>w postaci nadruku lub napisu na towarze lub opakowaniu.</w:t>
      </w:r>
      <w:r>
        <w:br w:type="page"/>
      </w:r>
    </w:p>
    <w:p w:rsidR="00C42E59" w:rsidRDefault="007B0B11" w:rsidP="009119F2">
      <w:pPr>
        <w:pStyle w:val="Teksttreci20"/>
        <w:shd w:val="clear" w:color="auto" w:fill="auto"/>
        <w:spacing w:after="0" w:line="199" w:lineRule="auto"/>
        <w:ind w:firstLine="20"/>
        <w:jc w:val="both"/>
      </w:pPr>
      <w:r>
        <w:lastRenderedPageBreak/>
        <w:t xml:space="preserve">Wojewódzkiego Inspektora Inspekcji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C42E59" w:rsidRDefault="007B0B11" w:rsidP="009119F2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28" w:lineRule="auto"/>
        <w:jc w:val="both"/>
      </w:pPr>
      <w:r>
        <w:t xml:space="preserve">Uiszczenia kary pieniężnej należy dokonać w terminie 7 dni od dnia, w którym </w:t>
      </w:r>
      <w:r>
        <w:t>decyzja o wymierzeniu kary stała się ostateczna. Wpłaty należy dokonać na wskazane niżej konto bankowe (art. 7 ust. 1 ustawy o informowaniu o cenach)</w:t>
      </w:r>
    </w:p>
    <w:p w:rsidR="00C42E59" w:rsidRDefault="007B0B11" w:rsidP="009119F2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jc w:val="both"/>
      </w:pPr>
      <w:r>
        <w:t>Zgodnie z art. 8 ust. 1 ustawy o informowaniu o cenach w zakresie nieuregulowanym w ustawie, do kar pienię</w:t>
      </w:r>
      <w:r>
        <w:t>żnych stosuje się odpowiednio przepisy działu III ustawy z dnia 29 sierpnia 1997 r. - Ordynacja podatkowa (tekst jednolity Dz. U. z 2017 r., poz. 201 ze zm.)</w:t>
      </w:r>
    </w:p>
    <w:p w:rsidR="00C42E59" w:rsidRDefault="007B0B11" w:rsidP="009119F2">
      <w:pPr>
        <w:pStyle w:val="Teksttreci20"/>
        <w:shd w:val="clear" w:color="auto" w:fill="auto"/>
        <w:spacing w:after="880"/>
        <w:ind w:left="720" w:hanging="720"/>
        <w:jc w:val="both"/>
      </w:pPr>
      <w:r>
        <w:t>Wojewódzki Inspektorat Inspekcji Handlowej w Olsztynie ul. Dąbrowszczaków 10, 10-540 Olsztyn Narodowy Bank Polski Oddział Okręgowy w Olsztynie Nr rachunku: 90 1010 1397 0032 0322 3100 0000</w:t>
      </w:r>
    </w:p>
    <w:p w:rsidR="00C42E59" w:rsidRDefault="007B0B11">
      <w:pPr>
        <w:pStyle w:val="Teksttreci20"/>
        <w:shd w:val="clear" w:color="auto" w:fill="auto"/>
        <w:spacing w:after="0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8E6C89" w:rsidRPr="008E6C89" w:rsidRDefault="008E6C89" w:rsidP="008E6C89">
      <w:pPr>
        <w:pStyle w:val="Teksttreci20"/>
        <w:numPr>
          <w:ilvl w:val="0"/>
          <w:numId w:val="3"/>
        </w:numPr>
        <w:shd w:val="clear" w:color="auto" w:fill="auto"/>
        <w:spacing w:after="0"/>
        <w:ind w:left="0" w:firstLine="0"/>
        <w:rPr>
          <w:b/>
          <w:i/>
        </w:rPr>
      </w:pPr>
      <w:r w:rsidRPr="008E6C89">
        <w:rPr>
          <w:b/>
          <w:i/>
        </w:rPr>
        <w:t xml:space="preserve">(Dane </w:t>
      </w:r>
      <w:proofErr w:type="spellStart"/>
      <w:r w:rsidRPr="008E6C89">
        <w:rPr>
          <w:b/>
          <w:i/>
        </w:rPr>
        <w:t>zanonimizowane</w:t>
      </w:r>
      <w:proofErr w:type="spellEnd"/>
      <w:r w:rsidRPr="008E6C89">
        <w:rPr>
          <w:b/>
          <w:i/>
        </w:rPr>
        <w:t>)</w:t>
      </w:r>
    </w:p>
    <w:p w:rsidR="008E6C89" w:rsidRDefault="008E6C89" w:rsidP="008E6C89">
      <w:pPr>
        <w:pStyle w:val="Teksttreci20"/>
        <w:numPr>
          <w:ilvl w:val="0"/>
          <w:numId w:val="3"/>
        </w:numPr>
        <w:shd w:val="clear" w:color="auto" w:fill="auto"/>
        <w:spacing w:after="0"/>
        <w:ind w:left="0" w:firstLine="0"/>
      </w:pPr>
      <w:r>
        <w:t>Wydział Budżetowo-Administracyjny WIIH w Olsztynie</w:t>
      </w:r>
    </w:p>
    <w:p w:rsidR="008E6C89" w:rsidRDefault="008E6C89" w:rsidP="008E6C89">
      <w:pPr>
        <w:pStyle w:val="Teksttreci20"/>
        <w:numPr>
          <w:ilvl w:val="0"/>
          <w:numId w:val="3"/>
        </w:numPr>
        <w:shd w:val="clear" w:color="auto" w:fill="auto"/>
        <w:spacing w:after="0"/>
        <w:ind w:left="0" w:firstLine="0"/>
        <w:sectPr w:rsidR="008E6C89" w:rsidSect="008E6C89">
          <w:type w:val="continuous"/>
          <w:pgSz w:w="11900" w:h="16840"/>
          <w:pgMar w:top="1417" w:right="1417" w:bottom="1417" w:left="1417" w:header="0" w:footer="933" w:gutter="0"/>
          <w:cols w:space="720"/>
          <w:noEndnote/>
          <w:docGrid w:linePitch="360"/>
        </w:sectPr>
      </w:pPr>
      <w:r>
        <w:t>Ad acta.</w:t>
      </w:r>
    </w:p>
    <w:p w:rsidR="00C42E59" w:rsidRDefault="00C42E59">
      <w:pPr>
        <w:spacing w:line="1" w:lineRule="exact"/>
      </w:pPr>
    </w:p>
    <w:sectPr w:rsidR="00C42E59" w:rsidSect="008E6C89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11" w:rsidRDefault="007B0B11" w:rsidP="00C42E59">
      <w:r>
        <w:separator/>
      </w:r>
    </w:p>
  </w:endnote>
  <w:endnote w:type="continuationSeparator" w:id="0">
    <w:p w:rsidR="007B0B11" w:rsidRDefault="007B0B11" w:rsidP="00C4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11" w:rsidRDefault="007B0B11"/>
  </w:footnote>
  <w:footnote w:type="continuationSeparator" w:id="0">
    <w:p w:rsidR="007B0B11" w:rsidRDefault="007B0B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30D"/>
    <w:multiLevelType w:val="multilevel"/>
    <w:tmpl w:val="2E0A9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E69B4"/>
    <w:multiLevelType w:val="multilevel"/>
    <w:tmpl w:val="C60074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6E0C4E"/>
    <w:multiLevelType w:val="hybridMultilevel"/>
    <w:tmpl w:val="E8FA4548"/>
    <w:lvl w:ilvl="0" w:tplc="6E760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2E59"/>
    <w:rsid w:val="007B0B11"/>
    <w:rsid w:val="008E6C89"/>
    <w:rsid w:val="009119F2"/>
    <w:rsid w:val="00C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2E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4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sid w:val="00C4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C42E59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1">
    <w:name w:val="Nagłówek #1_"/>
    <w:basedOn w:val="Domylnaczcionkaakapitu"/>
    <w:link w:val="Nagwek10"/>
    <w:rsid w:val="00C4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sid w:val="00C4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C4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C4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C42E59"/>
    <w:pPr>
      <w:shd w:val="clear" w:color="auto" w:fill="FFFFFF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0">
    <w:name w:val="Tekst treści"/>
    <w:basedOn w:val="Normalny"/>
    <w:link w:val="Teksttreci"/>
    <w:rsid w:val="00C42E59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42E59"/>
    <w:pPr>
      <w:shd w:val="clear" w:color="auto" w:fill="FFFFFF"/>
      <w:spacing w:after="580"/>
      <w:ind w:left="4020"/>
    </w:pPr>
    <w:rPr>
      <w:rFonts w:ascii="Arial" w:eastAsia="Arial" w:hAnsi="Arial" w:cs="Arial"/>
      <w:sz w:val="42"/>
      <w:szCs w:val="42"/>
    </w:rPr>
  </w:style>
  <w:style w:type="paragraph" w:customStyle="1" w:styleId="Nagwek10">
    <w:name w:val="Nagłówek #1"/>
    <w:basedOn w:val="Normalny"/>
    <w:link w:val="Nagwek1"/>
    <w:rsid w:val="00C42E59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pisobrazu0">
    <w:name w:val="Podpis obrazu"/>
    <w:basedOn w:val="Normalny"/>
    <w:link w:val="Podpisobrazu"/>
    <w:rsid w:val="00C42E59"/>
    <w:pPr>
      <w:shd w:val="clear" w:color="auto" w:fill="FFFFFF"/>
      <w:spacing w:line="353" w:lineRule="auto"/>
      <w:ind w:firstLine="74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C42E59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C42E59"/>
    <w:pPr>
      <w:shd w:val="clear" w:color="auto" w:fill="FFFFFF"/>
      <w:spacing w:after="200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C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2019-12-07T11:44:00Z</dcterms:created>
  <dcterms:modified xsi:type="dcterms:W3CDTF">2019-12-07T11:53:00Z</dcterms:modified>
</cp:coreProperties>
</file>