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81" w:rsidRDefault="007516A7" w:rsidP="009E639E">
      <w:pPr>
        <w:pStyle w:val="Teksttreci0"/>
        <w:shd w:val="clear" w:color="auto" w:fill="auto"/>
        <w:spacing w:line="240" w:lineRule="auto"/>
        <w:ind w:left="5812" w:firstLine="0"/>
      </w:pPr>
      <w:r>
        <w:t xml:space="preserve">Olsztyn, dnia 27 </w:t>
      </w:r>
      <w:r w:rsidR="00C92513">
        <w:t>kwietnia 2018 r.</w:t>
      </w:r>
    </w:p>
    <w:p w:rsidR="00CD0981" w:rsidRDefault="00C92513">
      <w:pPr>
        <w:pStyle w:val="Nagwek10"/>
        <w:keepNext/>
        <w:keepLines/>
        <w:shd w:val="clear" w:color="auto" w:fill="auto"/>
        <w:spacing w:after="18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CD0981" w:rsidRDefault="00C92513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CD0981" w:rsidRDefault="00C92513">
      <w:pPr>
        <w:pStyle w:val="Nagwek10"/>
        <w:keepNext/>
        <w:keepLines/>
        <w:shd w:val="clear" w:color="auto" w:fill="auto"/>
        <w:spacing w:after="74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CD0981" w:rsidRDefault="00C92513" w:rsidP="007516A7">
      <w:pPr>
        <w:pStyle w:val="Teksttreci0"/>
        <w:shd w:val="clear" w:color="auto" w:fill="auto"/>
        <w:spacing w:line="240" w:lineRule="auto"/>
        <w:ind w:firstLine="0"/>
      </w:pPr>
      <w:r>
        <w:t>KŻ.8361.406.2018.GM</w:t>
      </w:r>
    </w:p>
    <w:p w:rsidR="007516A7" w:rsidRPr="007516A7" w:rsidRDefault="007516A7" w:rsidP="007516A7">
      <w:pPr>
        <w:spacing w:line="360" w:lineRule="exact"/>
        <w:ind w:left="5954"/>
        <w:rPr>
          <w:rFonts w:ascii="Times New Roman" w:hAnsi="Times New Roman" w:cs="Times New Roman"/>
          <w:b/>
          <w:i/>
        </w:rPr>
      </w:pPr>
      <w:r w:rsidRPr="007516A7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7516A7">
        <w:rPr>
          <w:rFonts w:ascii="Times New Roman" w:hAnsi="Times New Roman" w:cs="Times New Roman"/>
          <w:b/>
          <w:i/>
        </w:rPr>
        <w:t>zanonimizowane</w:t>
      </w:r>
      <w:proofErr w:type="spellEnd"/>
      <w:r w:rsidRPr="007516A7">
        <w:rPr>
          <w:rFonts w:ascii="Times New Roman" w:hAnsi="Times New Roman" w:cs="Times New Roman"/>
          <w:b/>
          <w:i/>
        </w:rPr>
        <w:t>)</w:t>
      </w:r>
    </w:p>
    <w:p w:rsidR="007516A7" w:rsidRDefault="007516A7">
      <w:pPr>
        <w:spacing w:line="360" w:lineRule="exact"/>
      </w:pPr>
    </w:p>
    <w:p w:rsidR="007516A7" w:rsidRDefault="007516A7">
      <w:pPr>
        <w:pStyle w:val="Teksttreci40"/>
        <w:shd w:val="clear" w:color="auto" w:fill="auto"/>
      </w:pPr>
    </w:p>
    <w:p w:rsidR="007516A7" w:rsidRDefault="007516A7">
      <w:pPr>
        <w:pStyle w:val="Teksttreci40"/>
        <w:shd w:val="clear" w:color="auto" w:fill="auto"/>
      </w:pPr>
    </w:p>
    <w:p w:rsidR="00CD0981" w:rsidRDefault="00C92513">
      <w:pPr>
        <w:pStyle w:val="Teksttreci40"/>
        <w:shd w:val="clear" w:color="auto" w:fill="auto"/>
      </w:pPr>
      <w:r>
        <w:t>DECYZJA</w:t>
      </w:r>
    </w:p>
    <w:p w:rsidR="00CD0981" w:rsidRDefault="00C92513">
      <w:pPr>
        <w:pStyle w:val="Teksttreci0"/>
        <w:shd w:val="clear" w:color="auto" w:fill="auto"/>
        <w:spacing w:after="420"/>
        <w:ind w:firstLine="0"/>
        <w:jc w:val="both"/>
      </w:pPr>
      <w:r>
        <w:t xml:space="preserve">Na podstawie art. 40a ust. 4 oraz art. 40a ust. 1 </w:t>
      </w:r>
      <w:proofErr w:type="spellStart"/>
      <w:r>
        <w:t>pkt</w:t>
      </w:r>
      <w:proofErr w:type="spellEnd"/>
      <w:r>
        <w:t xml:space="preserve"> 4 ustawy z dnia 21 grudnia 2000 r. o jakości handlowej artykułów rolno-spożywczych (tekst jednolity Dz. U. z 2017 r., poz. 2212 ze zm.) /dalej: „ustawa o jakości handlowej”/ oraz art. 104 § 1 ustawy z dnia 14 czerwca 1960 r. - Kodeks postępowania administracyjnego (tekst jednolity Dz. U. z 2017 r., poz. 1257 ze zm.) /dalej: „k.p.a.”/, po przeprowadzeniu postępowania administracyjnego</w:t>
      </w:r>
    </w:p>
    <w:p w:rsidR="00CD0981" w:rsidRDefault="00C92513">
      <w:pPr>
        <w:pStyle w:val="Teksttreci0"/>
        <w:shd w:val="clear" w:color="auto" w:fill="auto"/>
        <w:spacing w:after="800" w:line="394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wymierzam</w:t>
      </w:r>
    </w:p>
    <w:p w:rsidR="00CD0981" w:rsidRDefault="007516A7" w:rsidP="007516A7">
      <w:pPr>
        <w:pStyle w:val="Teksttreci0"/>
        <w:shd w:val="clear" w:color="auto" w:fill="auto"/>
        <w:ind w:firstLine="0"/>
        <w:jc w:val="both"/>
      </w:pPr>
      <w:r w:rsidRPr="007516A7">
        <w:rPr>
          <w:b/>
          <w:i/>
        </w:rPr>
        <w:t xml:space="preserve">(Dane </w:t>
      </w:r>
      <w:proofErr w:type="spellStart"/>
      <w:r w:rsidRPr="007516A7">
        <w:rPr>
          <w:b/>
          <w:i/>
        </w:rPr>
        <w:t>zanonimizowane</w:t>
      </w:r>
      <w:proofErr w:type="spellEnd"/>
      <w:r w:rsidRPr="007516A7">
        <w:rPr>
          <w:b/>
          <w:i/>
        </w:rPr>
        <w:t>)</w:t>
      </w:r>
      <w:r>
        <w:t xml:space="preserve"> </w:t>
      </w:r>
      <w:r w:rsidR="00C92513">
        <w:t xml:space="preserve">karę pieniężną w wysokości </w:t>
      </w:r>
      <w:r w:rsidR="00C92513">
        <w:rPr>
          <w:b/>
          <w:bCs/>
          <w:sz w:val="22"/>
          <w:szCs w:val="22"/>
        </w:rPr>
        <w:t xml:space="preserve">2 000,00 zł (dwa tysiące złotych) </w:t>
      </w:r>
      <w:r w:rsidR="00C92513">
        <w:t xml:space="preserve">z tytułu wprowadzenia do obrotu jednej partii </w:t>
      </w:r>
      <w:r w:rsidR="00C92513">
        <w:rPr>
          <w:b/>
          <w:bCs/>
          <w:sz w:val="22"/>
          <w:szCs w:val="22"/>
        </w:rPr>
        <w:t xml:space="preserve">pizzy Piramida, </w:t>
      </w:r>
      <w:r w:rsidR="00C92513">
        <w:t xml:space="preserve">wielkości 2 szt., w cenie 24,50 zł/szt., wartości 49,00 zł, którą zakwestionowano z uwagi na podanie niezgodnych z prawdą danych w zakresie składu surowcowego potrawy; do produkcji ww. potrawy użyto mięsa mieszanego, składającego się w rzeczywistości z mięsa wołowego w ilości 30 %, mięsa z indyka w ilości 30 %, mięsa drobiowego </w:t>
      </w:r>
      <w:proofErr w:type="spellStart"/>
      <w:r w:rsidR="00C92513">
        <w:t>odkostnionego</w:t>
      </w:r>
      <w:proofErr w:type="spellEnd"/>
      <w:r w:rsidR="00C92513">
        <w:t xml:space="preserve"> mechanicznie w ilości 10% oraz tłuszczu baraniego w ilości 10%, zamiast deklarowanej baraniny, a więc zafałszowanej.</w:t>
      </w:r>
    </w:p>
    <w:p w:rsidR="007516A7" w:rsidRDefault="007516A7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CD0981" w:rsidRDefault="00C92513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t>UZASADNIENIE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lastRenderedPageBreak/>
        <w:t>W dniach 20-23 lutego 2018 r. na podstawie upoważnienia Warmińsko-Mazurskiego Wojewódzkiego Inspektora Inspekcji Handlowej Nr KŻ.8356.11.2018 z dnia 20 lutego 2018 r. inspektorzy Wojewódzkiego Inspektoratu Inspekcji Handlowej w Olsztynie przeprowadzili kontrolę w placówce gastronomicznej w Olsztynie, należącej do</w:t>
      </w:r>
      <w:r w:rsidR="007516A7">
        <w:t xml:space="preserve"> </w:t>
      </w:r>
      <w:r w:rsidR="007516A7" w:rsidRPr="007516A7">
        <w:rPr>
          <w:b/>
          <w:i/>
        </w:rPr>
        <w:t xml:space="preserve">(Dane </w:t>
      </w:r>
      <w:proofErr w:type="spellStart"/>
      <w:r w:rsidR="007516A7" w:rsidRPr="007516A7">
        <w:rPr>
          <w:b/>
          <w:i/>
        </w:rPr>
        <w:t>zanonimizowane</w:t>
      </w:r>
      <w:proofErr w:type="spellEnd"/>
      <w:r w:rsidR="007516A7" w:rsidRPr="007516A7">
        <w:rPr>
          <w:b/>
          <w:i/>
        </w:rPr>
        <w:t>).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t>Kontrolę przeprowadzono na podstawie art. 3 ust. 1-3 Rozporządzenia Parlamentu Europejskiego i Rady (WE) Nr 882/2004 z dnia 29 kwietnia 2004 r. w sprawie kontroli urzędowych przeprowadzanych w celu sprawdzenia zgodności z prawem paszowym</w:t>
      </w:r>
    </w:p>
    <w:p w:rsidR="00CD0981" w:rsidRDefault="00C92513">
      <w:pPr>
        <w:pStyle w:val="Teksttreci0"/>
        <w:numPr>
          <w:ilvl w:val="0"/>
          <w:numId w:val="1"/>
        </w:numPr>
        <w:shd w:val="clear" w:color="auto" w:fill="auto"/>
        <w:tabs>
          <w:tab w:val="left" w:pos="193"/>
        </w:tabs>
        <w:ind w:firstLine="0"/>
        <w:jc w:val="both"/>
      </w:pPr>
      <w:r>
        <w:t xml:space="preserve">żywnościowym oraz regułami dotyczącymi zdrowia zwierząt i dobrostanu zwierząt (Dz. Urz. UE L. 165 z 30.04.2004, str. 1-141, Polskie wydanie specjalne Rozdział 3 Tom 45 P. 200-251 ze zm.), art. 17 ust. 3 ustawy z dnia 21 grudnia 2000 r. o jakości handlowej artykułów rolno-spożywczych (tekst jednolity Dz. U. z 2017 r., poz. 2212), art. 3 ust. 1 </w:t>
      </w:r>
      <w:proofErr w:type="spellStart"/>
      <w:r>
        <w:t>pkt</w:t>
      </w:r>
      <w:proofErr w:type="spellEnd"/>
      <w:r>
        <w:t xml:space="preserve"> 1,</w:t>
      </w:r>
    </w:p>
    <w:p w:rsidR="00CD0981" w:rsidRDefault="00C92513">
      <w:pPr>
        <w:pStyle w:val="Teksttreci0"/>
        <w:numPr>
          <w:ilvl w:val="0"/>
          <w:numId w:val="1"/>
        </w:numPr>
        <w:shd w:val="clear" w:color="auto" w:fill="auto"/>
        <w:tabs>
          <w:tab w:val="left" w:pos="255"/>
        </w:tabs>
        <w:ind w:firstLine="0"/>
        <w:jc w:val="both"/>
      </w:pPr>
      <w:r>
        <w:t>i 6 ustawy z dnia 15 grudnia 2000 r. o Inspekcji Handlowej (tekst jednolity Dz. U. z 2017 r., poz. 1063 ze zm.).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t xml:space="preserve">Inspektorzy występujący w charakterze klientów zakupili </w:t>
      </w:r>
      <w:r>
        <w:rPr>
          <w:b/>
          <w:bCs/>
          <w:sz w:val="22"/>
          <w:szCs w:val="22"/>
        </w:rPr>
        <w:t xml:space="preserve">2 szt. pizzy Piramida, </w:t>
      </w:r>
      <w:r>
        <w:t>w cenie 24,50 zł/szt., wartości 49,90 zł.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t>Zamówienie zostało złożone w oparciu o dane zawarte w ulotce reklamowej. Zgodnie z zawartą w niej deklaracją pizza Piramida miała zawierać sos, ser, baraninę, świeży czosnek oraz cebulę.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t xml:space="preserve">W toku kontroli ustalono, że do produkcji ww. potrawy użyto mięsa mieszanego, składającego się w rzeczywistości z mięsa wołowego w ilości 30 %, mięsa z indyka w ilości 30 %, mięsa drobiowego </w:t>
      </w:r>
      <w:proofErr w:type="spellStart"/>
      <w:r>
        <w:t>odkostnionego</w:t>
      </w:r>
      <w:proofErr w:type="spellEnd"/>
      <w:r>
        <w:t xml:space="preserve"> mechanicznie w ilości 10% oraz tłuszczu baraniego w ilości 10%, zamiast deklarowanej baraniny.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t>Biorąc powyższe pod uwagę, Warmińsko-Mazurski Wojewódzki Inspektor Inspekcji Handlowej uznał, że został wprowadzony do obrotu artykuł rolno-spożywczy zafałszowany.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t>W trakcie kontroli Strona postępowania złożyła wyjaśnienia dotyczące wprowadzenia do obrotu artykułu rolno-spożywczego zafałszowanego. Podniosła, że przedmiotowa nieprawidłowość wynika z błędu w druku ulotki reklamowej oraz że nie było to celowe działanie.</w:t>
      </w:r>
    </w:p>
    <w:p w:rsidR="00CD0981" w:rsidRDefault="00C92513">
      <w:pPr>
        <w:pStyle w:val="Teksttreci0"/>
        <w:shd w:val="clear" w:color="auto" w:fill="auto"/>
        <w:ind w:firstLine="760"/>
        <w:jc w:val="both"/>
      </w:pPr>
      <w:r>
        <w:t>Odnosząc się do powyższych wyjaśnień należy stwierdzić, że Warmińsko-Mazurski Wojewódzki Inspektor Inspekcji Handlowej nie ocenia stopnia zawinienia (zamiaru działania) Strony postępowania. Istotny z punktu widzenia odpowiedzialności przedsiębiorcy jest sam fakt wprowadzenia do obrotu artykułu rolno-spożywczego zafałszowanego.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 xml:space="preserve">W związku z powyższym pismem z dnia 6 kwietnia 2018 r. Warmińsko-Mazurski Wojewódzki Inspektor Inspekcji Handlowej zawiadomił Stronę postępowania o wszczęciu </w:t>
      </w:r>
      <w:r>
        <w:lastRenderedPageBreak/>
        <w:t>postępowania administracyjnego i poinformował o przysługującym Jej prawie do zapoznania się z aktami i prawie wypowiedzenia się co do zebranych dowodów i materiałów.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>Strona postępowania nie ustosunkowała się do wyżej wymienionego pisma.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>Pismem z dnia 18 kwietnia 2018 r. Warmińsko-Mazurski Wojewódzki Inspektor Inspekcji Handlowej poinformował Stronę postępowania o zakończeniu postępowania administracyjnego w sprawie wymierzenia kary administracyjnej oraz prawie do zapoznania się z aktami sprawy, uzyskania wyjaśnień w sprawie a także możliwości wypowiedzenia się, co do zebranych dowodów i materiałów oraz zgłoszonych żądań przed wydaniem decyzji. Strona nie skorzystała z przysługujących jej praw.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>Warmińsko-Mazurski Wojewódzki Inspektor Inspekcji Handlowej w Olsztynie ustalił i stwierdził, co następuje.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 wyższej niż 10% przychodu osiągniętego w roku rozliczeniowym poprzedzającym rok nałożenia kary, nie niższej jednak niż 1000 zł.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konsumentów, w szczególności jeżeli:</w:t>
      </w:r>
    </w:p>
    <w:p w:rsidR="00CD0981" w:rsidRDefault="00C92513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ind w:firstLine="0"/>
        <w:jc w:val="both"/>
      </w:pPr>
      <w:r>
        <w:t>dokonano zabiegów, które zmieniły lub ukryły jego rzeczywisty skład lub nadały mu wygląd produktu zgodnego z przepisami dotyczącymi jakości handlowej,</w:t>
      </w:r>
    </w:p>
    <w:p w:rsidR="00CD0981" w:rsidRDefault="00C92513">
      <w:pPr>
        <w:pStyle w:val="Teksttreci0"/>
        <w:numPr>
          <w:ilvl w:val="0"/>
          <w:numId w:val="2"/>
        </w:numPr>
        <w:shd w:val="clear" w:color="auto" w:fill="auto"/>
        <w:tabs>
          <w:tab w:val="left" w:pos="336"/>
        </w:tabs>
        <w:ind w:firstLine="0"/>
        <w:jc w:val="both"/>
      </w:pPr>
      <w:r>
        <w:t>w oznakowaniu podano nazwę niezgodną z przepisami dotyczącymi jakości handlowej poszczególnych artykułów rolno-spożywczych albo niezgodną z prawdą,</w:t>
      </w:r>
    </w:p>
    <w:p w:rsidR="00CD0981" w:rsidRDefault="00C92513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ind w:firstLine="0"/>
        <w:jc w:val="both"/>
      </w:pPr>
      <w:r>
        <w:t>w oznakowaniu podano niezgodne z prawdą dane w zakresie składu, pochodzenia, terminu przydatności do spożycia lub daty minimalnej trwałości, zawartości netto lub klasy jakości handlowej.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 xml:space="preserve">Art. 17 ust. 1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UE L. 31 z 01.02.2002, str. 1-24 ze zm.) stanowi, że podmioty działające na rynku spożywczym i pasz zapewniają, na wszystkich etapach produkcji, przetwarzania i dystrybucji w przedsiębiorstwach będących pod ich </w:t>
      </w:r>
      <w:r>
        <w:lastRenderedPageBreak/>
        <w:t>kontrolą, zgodność tej żywności lub pasz z wymogami prawa żywnościowego właściwymi dla ich działalności i kontrolowanie przestrzegania tych wymogów.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>Według art. 4 ust. 1 ustawy o jakości handlowej wprowadzane do obrotu artykuły rolno-spożywcze powinny spełniać wymagania w zakresie jakości handlowej, jeżeli w przepisach o jakości handlowej zostały określone takie wymagania, oraz dodatkowe wymagania dotyczące tych artykułów, jeżeli ich spełnienie zostało zadeklarowane przez producenta.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>Zgodnie z zasadą wyrażoną w art. 17 cytowanego wyżej Rozporządzenia (WE) Nr 178/2002 Parlamentu Europejskiego i Rady kary i środki kamę mające zastosowanie w przypadkach naruszenia prawa żywnościowego powinny być skuteczne, proporcjonalne i odstraszające.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>Ustalając wysokość kary pieniężnej, zgodnie z przepisem art. 40a ust. 5 ustawy o jakości handlowej, Wojewódzki Inspektor Inspekcji Handlowej uwzględnia stopień szkodliwości czynu, stopień zawinienia, zakres naruszenia, dotychczasową działalność podmiotu działającego na rynku artykułów rolno-spożywczych i wielkość jego obrotu.</w:t>
      </w:r>
    </w:p>
    <w:p w:rsidR="00CD0981" w:rsidRDefault="00C92513">
      <w:pPr>
        <w:pStyle w:val="Teksttreci0"/>
        <w:shd w:val="clear" w:color="auto" w:fill="auto"/>
        <w:ind w:firstLine="780"/>
        <w:jc w:val="both"/>
      </w:pPr>
      <w:r>
        <w:t>Wykonując dyspozycje tego przepisu w odniesieniu do zakwestionowanego produktu Warmińsko-Mazurski Wojewódzki Inspektor Inspekcji Handlowej oceniając:</w:t>
      </w:r>
    </w:p>
    <w:p w:rsidR="007516A7" w:rsidRDefault="00C92513" w:rsidP="007516A7">
      <w:pPr>
        <w:pStyle w:val="Teksttreci0"/>
        <w:shd w:val="clear" w:color="auto" w:fill="auto"/>
        <w:ind w:left="380" w:firstLine="20"/>
        <w:jc w:val="both"/>
      </w:pPr>
      <w:r>
        <w:t xml:space="preserve">1. </w:t>
      </w:r>
      <w:r>
        <w:rPr>
          <w:b/>
          <w:bCs/>
          <w:sz w:val="22"/>
          <w:szCs w:val="22"/>
        </w:rPr>
        <w:t xml:space="preserve">stopień szkodliwości czynu </w:t>
      </w:r>
      <w:r>
        <w:t>stwierdził, że wprowadzenie do obrotu zafałszowanego artykułu rolno-spożywczego w rażący sposób naruszało interesy konsumentów i wprowadzało ich w błąd co do charakterystyki środka spożywczego, w szczególności co do jego składu i właściwości; przedmiotowa potrawa zostały przygotowywana z innych surowców niż deklarowano, a konsumenci nie byli o tym informowani; jednym z podstawowych praw konsumentów jest prawo do bezpieczeństwa ekonomicznego, zdrowotnego, którego częścią składową jest możliwość świadomego podejmowania decyzji w zakresie dokonywania wyboru, a w tym przypadku podanie niezgodnie z</w:t>
      </w:r>
      <w:r w:rsidR="007516A7">
        <w:t xml:space="preserve"> prawdą składu potrawy, uniemożliwiło konsumentom dokonywanie wyboru związanego ze spożywaną przez nich żywnością;</w:t>
      </w:r>
    </w:p>
    <w:p w:rsidR="007516A7" w:rsidRDefault="007516A7" w:rsidP="007516A7">
      <w:pPr>
        <w:pStyle w:val="Teksttreci0"/>
        <w:numPr>
          <w:ilvl w:val="0"/>
          <w:numId w:val="3"/>
        </w:numPr>
        <w:shd w:val="clear" w:color="auto" w:fill="auto"/>
        <w:tabs>
          <w:tab w:val="left" w:pos="368"/>
        </w:tabs>
        <w:ind w:left="380" w:hanging="38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 xml:space="preserve">stwierdził, że informacja o składzie potrawy stanowi jeden z najważniejszych elementów jakości handlowej, zatem podanie składu niezgodnie ze </w:t>
      </w:r>
      <w:r>
        <w:lastRenderedPageBreak/>
        <w:t>stanem faktycznym świadczyło o rażącym naruszeniu przepisów mających na celu ochronę interesów konsumentów; konsument nie mógł w tym przypadku dokonać świadomego wyboru związanego z zakupem przez niego żywności, gdyż otrzymywał nieprawdziwą informacją co do użytych składników;</w:t>
      </w:r>
    </w:p>
    <w:p w:rsidR="007516A7" w:rsidRDefault="007516A7" w:rsidP="007516A7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ind w:left="380" w:hanging="380"/>
        <w:jc w:val="both"/>
      </w:pPr>
      <w:r>
        <w:rPr>
          <w:b/>
          <w:bCs/>
          <w:sz w:val="22"/>
          <w:szCs w:val="22"/>
        </w:rPr>
        <w:t xml:space="preserve">dotychczasową działalność przedsiębiorcy </w:t>
      </w:r>
      <w:r>
        <w:t>wziął pod uwagę, że nie stwierdzono w trakcie kontroli prowadzonych przez inspektorów Wojewódzkiego Inspektoratu Inspekcji Handlowej w Olsztynie, iż Strona postępowania w okresie ostatnich 24 miesięcy naruszyła przepisy ustawy o jakości handlowej;</w:t>
      </w:r>
    </w:p>
    <w:p w:rsidR="007516A7" w:rsidRDefault="007516A7" w:rsidP="007516A7">
      <w:pPr>
        <w:pStyle w:val="Teksttreci0"/>
        <w:numPr>
          <w:ilvl w:val="0"/>
          <w:numId w:val="3"/>
        </w:numPr>
        <w:shd w:val="clear" w:color="auto" w:fill="auto"/>
        <w:tabs>
          <w:tab w:val="left" w:pos="373"/>
        </w:tabs>
        <w:ind w:left="380" w:hanging="380"/>
        <w:jc w:val="both"/>
      </w:pPr>
      <w:r>
        <w:rPr>
          <w:b/>
          <w:bCs/>
          <w:sz w:val="22"/>
          <w:szCs w:val="22"/>
        </w:rPr>
        <w:t xml:space="preserve">wielkość obrotów oraz przychodu </w:t>
      </w:r>
      <w:r>
        <w:t xml:space="preserve">oszacował, że Stronę postępowania należy zaliczyć do grupy </w:t>
      </w:r>
      <w:proofErr w:type="spellStart"/>
      <w:r>
        <w:t>mikroprzedsiębiorców</w:t>
      </w:r>
      <w:proofErr w:type="spellEnd"/>
      <w:r>
        <w:t>;</w:t>
      </w:r>
    </w:p>
    <w:p w:rsidR="007516A7" w:rsidRDefault="007516A7" w:rsidP="007516A7">
      <w:pPr>
        <w:pStyle w:val="Teksttreci0"/>
        <w:numPr>
          <w:ilvl w:val="0"/>
          <w:numId w:val="3"/>
        </w:numPr>
        <w:shd w:val="clear" w:color="auto" w:fill="auto"/>
        <w:tabs>
          <w:tab w:val="left" w:pos="373"/>
        </w:tabs>
        <w:ind w:firstLine="0"/>
      </w:pPr>
      <w:r>
        <w:rPr>
          <w:b/>
          <w:bCs/>
          <w:sz w:val="22"/>
          <w:szCs w:val="22"/>
        </w:rPr>
        <w:t xml:space="preserve">wartość kontrolowanych artykułów rolno-spożywczych - </w:t>
      </w:r>
      <w:r>
        <w:t>49 zł.</w:t>
      </w:r>
    </w:p>
    <w:p w:rsidR="007516A7" w:rsidRDefault="007516A7" w:rsidP="007516A7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po szczegółowej analizie wszystkich opisanych wyżej okoliczności i czynników, biorąc pod uwagę ilość i wartość partii kwestionowanego produktu, a także zasadę wyrażoną w art. 17 cytowanego wyżej rozporządzenia Nr 178/2002 wymierzył za wprowadzenie do obrotu produktu zafałszowanego administracyjną karę pieniężną w wysokości 2 000,00 zł.</w:t>
      </w:r>
    </w:p>
    <w:p w:rsidR="007516A7" w:rsidRDefault="007516A7" w:rsidP="007516A7">
      <w:pPr>
        <w:pStyle w:val="Teksttreci0"/>
        <w:shd w:val="clear" w:color="auto" w:fill="auto"/>
        <w:ind w:firstLine="760"/>
      </w:pPr>
      <w:r>
        <w:t>W związku z powyższym rozstrzygnięto jak w sentencji.</w:t>
      </w:r>
    </w:p>
    <w:p w:rsidR="007516A7" w:rsidRDefault="007516A7" w:rsidP="007516A7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7516A7" w:rsidRDefault="007516A7" w:rsidP="007516A7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ind w:left="380" w:hanging="380"/>
        <w:jc w:val="both"/>
      </w:pPr>
      <w:r>
        <w:t>Od decyzji niniejszej przysługuje kontrolowanemu odwołanie do Prezesa Urzędu Ochrony Konkurencji i Konsumentów w Warszawie za pośrednictwem Warmińsko-Mazurskiego Wojewódzkiego Inspektora Inspekcji Handlowej w Olsztynie w terminie 14 dni od dnia jej doręczenia (art. 127, 129 k.p.a.).</w:t>
      </w:r>
    </w:p>
    <w:p w:rsidR="007516A7" w:rsidRDefault="007516A7" w:rsidP="007516A7">
      <w:pPr>
        <w:pStyle w:val="Teksttreci20"/>
        <w:numPr>
          <w:ilvl w:val="0"/>
          <w:numId w:val="4"/>
        </w:numPr>
        <w:shd w:val="clear" w:color="auto" w:fill="auto"/>
        <w:tabs>
          <w:tab w:val="left" w:pos="378"/>
        </w:tabs>
        <w:ind w:left="380" w:hanging="380"/>
        <w:jc w:val="both"/>
      </w:pPr>
      <w:r>
        <w:t>Zapłaty kary pieniężnej należy dokonać w terminie 30 dni od dnia, w którym decyzja o wymierzeniu kary stała się ostateczna, zgodnie z art. 40a ust. 6 ustawy o jakości handlowej. Wpłaty należy dokonać na wskazane niżej konto bankowe (art. 40a ust. 7 ustawy o jakości handlowej).</w:t>
      </w:r>
    </w:p>
    <w:p w:rsidR="007516A7" w:rsidRDefault="007516A7" w:rsidP="007516A7">
      <w:pPr>
        <w:pStyle w:val="Teksttreci20"/>
        <w:numPr>
          <w:ilvl w:val="0"/>
          <w:numId w:val="4"/>
        </w:numPr>
        <w:shd w:val="clear" w:color="auto" w:fill="auto"/>
        <w:tabs>
          <w:tab w:val="left" w:pos="378"/>
        </w:tabs>
        <w:spacing w:after="220"/>
        <w:ind w:left="380" w:hanging="380"/>
        <w:jc w:val="both"/>
      </w:pPr>
      <w:r>
        <w:t>Zgodnie z art. 40a ust. 8 ustawy o jakości handlowej w zakresie nieuregulowanym w ustawie, do kar pieniężnych stosuje się odpowiednio przepisy działu III ustawy z dnia 29 sierpnia 1997 r. Ordynacja podatkowa (tekst jednolity Dz. U. z 2017 r., poz. 201 ze zm.)</w:t>
      </w:r>
    </w:p>
    <w:p w:rsidR="007516A7" w:rsidRDefault="007516A7" w:rsidP="007516A7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7516A7" w:rsidRDefault="007516A7" w:rsidP="007516A7">
      <w:pPr>
        <w:pStyle w:val="Teksttreci20"/>
        <w:shd w:val="clear" w:color="auto" w:fill="auto"/>
        <w:ind w:left="0" w:firstLine="760"/>
      </w:pPr>
      <w:r>
        <w:t xml:space="preserve">ul. Erwina Kruka 10,10-540 </w:t>
      </w:r>
      <w:proofErr w:type="spellStart"/>
      <w:r>
        <w:t>OlsztynNarodowy</w:t>
      </w:r>
      <w:proofErr w:type="spellEnd"/>
      <w:r>
        <w:t xml:space="preserve"> Bank Polski Oddział Okręgowy w Olsztynie</w:t>
      </w:r>
    </w:p>
    <w:p w:rsidR="007516A7" w:rsidRDefault="007516A7" w:rsidP="007516A7">
      <w:pPr>
        <w:pStyle w:val="Teksttreci20"/>
        <w:shd w:val="clear" w:color="auto" w:fill="auto"/>
        <w:spacing w:after="40"/>
        <w:ind w:left="0" w:firstLine="760"/>
      </w:pPr>
      <w:r>
        <w:t xml:space="preserve">Nr rachunku: </w:t>
      </w:r>
      <w:r>
        <w:rPr>
          <w:b/>
          <w:bCs/>
        </w:rPr>
        <w:t>90 1010 1397 0032 0322 3100 0000</w:t>
      </w:r>
    </w:p>
    <w:p w:rsidR="00CD0981" w:rsidRPr="007516A7" w:rsidRDefault="00CD0981">
      <w:pPr>
        <w:pStyle w:val="Teksttreci0"/>
        <w:shd w:val="clear" w:color="auto" w:fill="auto"/>
        <w:ind w:left="440" w:hanging="440"/>
        <w:jc w:val="both"/>
        <w:rPr>
          <w:sz w:val="20"/>
          <w:szCs w:val="20"/>
        </w:rPr>
      </w:pPr>
    </w:p>
    <w:p w:rsidR="007516A7" w:rsidRDefault="007516A7" w:rsidP="007516A7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  <w:u w:val="single"/>
        </w:rPr>
      </w:pPr>
      <w:r w:rsidRPr="007516A7">
        <w:rPr>
          <w:sz w:val="20"/>
          <w:szCs w:val="20"/>
          <w:u w:val="single"/>
        </w:rPr>
        <w:t>Otrzymują:</w:t>
      </w:r>
    </w:p>
    <w:p w:rsidR="007516A7" w:rsidRPr="007516A7" w:rsidRDefault="007516A7" w:rsidP="007516A7">
      <w:pPr>
        <w:pStyle w:val="Teksttreci20"/>
        <w:numPr>
          <w:ilvl w:val="0"/>
          <w:numId w:val="5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7516A7">
        <w:rPr>
          <w:b/>
          <w:i/>
          <w:sz w:val="20"/>
          <w:szCs w:val="20"/>
        </w:rPr>
        <w:t xml:space="preserve">(Dane </w:t>
      </w:r>
      <w:proofErr w:type="spellStart"/>
      <w:r w:rsidRPr="007516A7">
        <w:rPr>
          <w:b/>
          <w:i/>
          <w:sz w:val="20"/>
          <w:szCs w:val="20"/>
        </w:rPr>
        <w:t>zanonimizowane</w:t>
      </w:r>
      <w:proofErr w:type="spellEnd"/>
      <w:r w:rsidRPr="007516A7">
        <w:rPr>
          <w:b/>
          <w:i/>
          <w:sz w:val="20"/>
          <w:szCs w:val="20"/>
        </w:rPr>
        <w:t>)</w:t>
      </w:r>
    </w:p>
    <w:p w:rsidR="007516A7" w:rsidRDefault="007516A7" w:rsidP="007516A7">
      <w:pPr>
        <w:pStyle w:val="Teksttreci20"/>
        <w:numPr>
          <w:ilvl w:val="0"/>
          <w:numId w:val="5"/>
        </w:numPr>
        <w:shd w:val="clear" w:color="auto" w:fill="auto"/>
        <w:spacing w:line="240" w:lineRule="auto"/>
        <w:rPr>
          <w:sz w:val="20"/>
          <w:szCs w:val="20"/>
        </w:rPr>
      </w:pPr>
      <w:r w:rsidRPr="007516A7">
        <w:rPr>
          <w:sz w:val="20"/>
          <w:szCs w:val="20"/>
        </w:rPr>
        <w:t>Wydz. Budżetowo-Administracyjny Wojewódzkiego Inspektoratu Inspekcji Handlowej w Olsztynie</w:t>
      </w:r>
    </w:p>
    <w:p w:rsidR="007516A7" w:rsidRPr="007516A7" w:rsidRDefault="007516A7" w:rsidP="007516A7">
      <w:pPr>
        <w:pStyle w:val="Teksttreci20"/>
        <w:numPr>
          <w:ilvl w:val="0"/>
          <w:numId w:val="5"/>
        </w:numPr>
        <w:shd w:val="clear" w:color="auto" w:fill="auto"/>
        <w:spacing w:line="240" w:lineRule="auto"/>
        <w:rPr>
          <w:sz w:val="20"/>
          <w:szCs w:val="20"/>
        </w:rPr>
      </w:pPr>
      <w:r w:rsidRPr="007516A7">
        <w:rPr>
          <w:sz w:val="20"/>
          <w:szCs w:val="20"/>
        </w:rPr>
        <w:t>a/a.</w:t>
      </w:r>
    </w:p>
    <w:p w:rsidR="007516A7" w:rsidRDefault="007516A7">
      <w:pPr>
        <w:pStyle w:val="Teksttreci0"/>
        <w:shd w:val="clear" w:color="auto" w:fill="auto"/>
        <w:ind w:left="440" w:hanging="440"/>
        <w:jc w:val="both"/>
      </w:pPr>
    </w:p>
    <w:p w:rsidR="00CD0981" w:rsidRDefault="00CD0981">
      <w:pPr>
        <w:spacing w:line="1" w:lineRule="exact"/>
      </w:pPr>
    </w:p>
    <w:sectPr w:rsidR="00CD0981" w:rsidSect="007516A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8E" w:rsidRDefault="00CF098E" w:rsidP="00CD0981">
      <w:r>
        <w:separator/>
      </w:r>
    </w:p>
  </w:endnote>
  <w:endnote w:type="continuationSeparator" w:id="0">
    <w:p w:rsidR="00CF098E" w:rsidRDefault="00CF098E" w:rsidP="00CD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81" w:rsidRDefault="00CD098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81" w:rsidRDefault="00CD098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8E" w:rsidRDefault="00CF098E"/>
  </w:footnote>
  <w:footnote w:type="continuationSeparator" w:id="0">
    <w:p w:rsidR="00CF098E" w:rsidRDefault="00CF09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81" w:rsidRDefault="00CD0981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81" w:rsidRDefault="00CD098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B68"/>
    <w:multiLevelType w:val="multilevel"/>
    <w:tmpl w:val="CA7EF1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64CD9"/>
    <w:multiLevelType w:val="multilevel"/>
    <w:tmpl w:val="B4A481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F2CB0"/>
    <w:multiLevelType w:val="multilevel"/>
    <w:tmpl w:val="C5F49F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B03AD"/>
    <w:multiLevelType w:val="hybridMultilevel"/>
    <w:tmpl w:val="E9E0C04C"/>
    <w:lvl w:ilvl="0" w:tplc="D9E00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54AA"/>
    <w:multiLevelType w:val="multilevel"/>
    <w:tmpl w:val="7608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0981"/>
    <w:rsid w:val="00047EC6"/>
    <w:rsid w:val="007516A7"/>
    <w:rsid w:val="009E639E"/>
    <w:rsid w:val="00C92513"/>
    <w:rsid w:val="00CD0981"/>
    <w:rsid w:val="00CF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98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CD0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CD0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CD0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CD0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CD0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CD098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gweklubstopka20">
    <w:name w:val="Nagłówek lub stopka (2)"/>
    <w:basedOn w:val="Normalny"/>
    <w:link w:val="Nagweklubstopka2"/>
    <w:rsid w:val="00CD09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D0981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D0981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CD0981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CD0981"/>
    <w:pPr>
      <w:shd w:val="clear" w:color="auto" w:fill="FFFFFF"/>
      <w:spacing w:line="259" w:lineRule="auto"/>
      <w:ind w:left="190" w:hanging="1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D0981"/>
    <w:pPr>
      <w:shd w:val="clear" w:color="auto" w:fill="FFFFFF"/>
      <w:spacing w:line="312" w:lineRule="auto"/>
      <w:ind w:firstLine="250"/>
    </w:pPr>
    <w:rPr>
      <w:rFonts w:ascii="Arial" w:eastAsia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75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6A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5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6A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1613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2019-12-05T17:46:00Z</dcterms:created>
  <dcterms:modified xsi:type="dcterms:W3CDTF">2019-12-05T17:55:00Z</dcterms:modified>
</cp:coreProperties>
</file>