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46" w:rsidRPr="00227E9C" w:rsidRDefault="00227E9C" w:rsidP="00227E9C">
      <w:pPr>
        <w:spacing w:line="360" w:lineRule="exact"/>
        <w:ind w:left="5812"/>
        <w:rPr>
          <w:rFonts w:ascii="Times New Roman" w:hAnsi="Times New Roman" w:cs="Times New Roman"/>
        </w:rPr>
      </w:pPr>
      <w:r w:rsidRPr="00227E9C">
        <w:rPr>
          <w:rFonts w:ascii="Times New Roman" w:hAnsi="Times New Roman" w:cs="Times New Roman"/>
        </w:rPr>
        <w:t>Olsztyn, dnia 07 września 2018 r.</w:t>
      </w:r>
    </w:p>
    <w:p w:rsidR="003E0D46" w:rsidRDefault="00D16745">
      <w:pPr>
        <w:pStyle w:val="Nagwek10"/>
        <w:keepNext/>
        <w:keepLines/>
        <w:shd w:val="clear" w:color="auto" w:fill="auto"/>
        <w:spacing w:after="180"/>
      </w:pPr>
      <w:bookmarkStart w:id="0" w:name="bookmark0"/>
      <w:bookmarkStart w:id="1" w:name="bookmark1"/>
      <w:r>
        <w:t>WARMIŃSKO-MAZURSKI</w:t>
      </w:r>
      <w:bookmarkEnd w:id="0"/>
      <w:bookmarkEnd w:id="1"/>
    </w:p>
    <w:p w:rsidR="003E0D46" w:rsidRDefault="00D16745">
      <w:pPr>
        <w:pStyle w:val="Nagwek10"/>
        <w:keepNext/>
        <w:keepLines/>
        <w:shd w:val="clear" w:color="auto" w:fill="auto"/>
        <w:spacing w:after="180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3E0D46" w:rsidRDefault="00D16745">
      <w:pPr>
        <w:pStyle w:val="Nagwek10"/>
        <w:keepNext/>
        <w:keepLines/>
        <w:shd w:val="clear" w:color="auto" w:fill="auto"/>
        <w:spacing w:after="420"/>
      </w:pPr>
      <w:bookmarkStart w:id="4" w:name="bookmark4"/>
      <w:bookmarkStart w:id="5" w:name="bookmark5"/>
      <w:r>
        <w:t>INSPEKCJI HANDLOWEJ</w:t>
      </w:r>
      <w:bookmarkEnd w:id="4"/>
      <w:bookmarkEnd w:id="5"/>
    </w:p>
    <w:p w:rsidR="003E0D46" w:rsidRDefault="00D16745">
      <w:pPr>
        <w:pStyle w:val="Teksttreci0"/>
        <w:shd w:val="clear" w:color="auto" w:fill="auto"/>
        <w:spacing w:after="420" w:line="240" w:lineRule="auto"/>
        <w:jc w:val="both"/>
      </w:pPr>
      <w:r>
        <w:t>KŻ.8361.109.2017.NC</w:t>
      </w:r>
    </w:p>
    <w:p w:rsidR="003E0D46" w:rsidRDefault="00D16745">
      <w:pPr>
        <w:pStyle w:val="Teksttreci40"/>
        <w:shd w:val="clear" w:color="auto" w:fill="auto"/>
      </w:pPr>
      <w:r>
        <w:t>DECYZJA</w:t>
      </w:r>
    </w:p>
    <w:p w:rsidR="003E0D46" w:rsidRDefault="00D16745" w:rsidP="00227E9C">
      <w:pPr>
        <w:pStyle w:val="Teksttreci0"/>
        <w:shd w:val="clear" w:color="auto" w:fill="auto"/>
        <w:spacing w:line="398" w:lineRule="auto"/>
        <w:jc w:val="both"/>
      </w:pPr>
      <w:r>
        <w:t xml:space="preserve">Działając w oparciu o art. 40a ust. 5c oraz art. 40a ust. 5d ustawy z dnia 21 grudnia 2000 </w:t>
      </w:r>
      <w:r>
        <w:t>r. o jakości handlowej artykułów rolno-spożywczych (tekst jednolity Dz. U. z 2017 r., poz. 2212 ze zm.), /dalej: „ustawa o jakości handlowej”/ oraz art. 104 § 1 ustawy z dnia 14 czerwca 1960 r. - Kodeks postępowania administracyjnego (tekst jednolity Dz. U</w:t>
      </w:r>
      <w:r>
        <w:t>. z 2017 r., poz. 1257 ze zm.) /dalej: „k.p.a.”/ po przeprowadzeniu postępowania administracyjnego</w:t>
      </w:r>
    </w:p>
    <w:p w:rsidR="00227E9C" w:rsidRDefault="00227E9C" w:rsidP="00227E9C">
      <w:pPr>
        <w:pStyle w:val="Teksttreci0"/>
        <w:shd w:val="clear" w:color="auto" w:fill="auto"/>
        <w:spacing w:line="398" w:lineRule="auto"/>
        <w:jc w:val="both"/>
      </w:pPr>
    </w:p>
    <w:p w:rsidR="003E0D46" w:rsidRDefault="00D16745" w:rsidP="00227E9C">
      <w:pPr>
        <w:pStyle w:val="Teksttreci0"/>
        <w:shd w:val="clear" w:color="auto" w:fill="auto"/>
        <w:spacing w:line="398" w:lineRule="auto"/>
        <w:jc w:val="center"/>
      </w:pPr>
      <w:r>
        <w:rPr>
          <w:b/>
          <w:bCs/>
        </w:rPr>
        <w:t>odstępuję</w:t>
      </w:r>
    </w:p>
    <w:p w:rsidR="003E0D46" w:rsidRDefault="00227E9C" w:rsidP="00227E9C">
      <w:pPr>
        <w:pStyle w:val="Teksttreci0"/>
        <w:shd w:val="clear" w:color="auto" w:fill="auto"/>
        <w:spacing w:line="398" w:lineRule="auto"/>
        <w:jc w:val="both"/>
      </w:pPr>
      <w:r>
        <w:t xml:space="preserve">od </w:t>
      </w:r>
      <w:r w:rsidR="00D16745">
        <w:t>wymierzenia</w:t>
      </w:r>
      <w:r>
        <w:t xml:space="preserve"> </w:t>
      </w:r>
      <w:r w:rsidRPr="00227E9C">
        <w:rPr>
          <w:b/>
          <w:i/>
        </w:rPr>
        <w:t xml:space="preserve">(Dane </w:t>
      </w:r>
      <w:proofErr w:type="spellStart"/>
      <w:r w:rsidRPr="00227E9C">
        <w:rPr>
          <w:b/>
          <w:i/>
        </w:rPr>
        <w:t>zanonimizowane</w:t>
      </w:r>
      <w:proofErr w:type="spellEnd"/>
      <w:r w:rsidRPr="00227E9C">
        <w:rPr>
          <w:b/>
          <w:i/>
        </w:rPr>
        <w:t>)</w:t>
      </w:r>
      <w:r>
        <w:rPr>
          <w:b/>
          <w:i/>
        </w:rPr>
        <w:t xml:space="preserve"> </w:t>
      </w:r>
      <w:r w:rsidR="00D16745">
        <w:t>kary</w:t>
      </w:r>
      <w:r>
        <w:t xml:space="preserve"> pieniężnej za </w:t>
      </w:r>
      <w:r w:rsidR="00D16745">
        <w:t>wprowadzenie do obrotu 3 partii artykułów rolno-spożywczych nieodpowiadających jakości handlowej, tj.:</w:t>
      </w:r>
    </w:p>
    <w:p w:rsidR="003E0D46" w:rsidRDefault="00D16745" w:rsidP="00227E9C">
      <w:pPr>
        <w:pStyle w:val="Teksttreci0"/>
        <w:shd w:val="clear" w:color="auto" w:fill="auto"/>
        <w:spacing w:line="398" w:lineRule="auto"/>
        <w:jc w:val="both"/>
      </w:pPr>
      <w:r>
        <w:t>-13 szt. czekolady gorzkiej</w:t>
      </w:r>
      <w:r>
        <w:t xml:space="preserve"> w cenie 11,99 zł/szt.,</w:t>
      </w:r>
    </w:p>
    <w:p w:rsidR="003E0D46" w:rsidRDefault="00D16745" w:rsidP="00227E9C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spacing w:line="398" w:lineRule="auto"/>
        <w:jc w:val="both"/>
      </w:pPr>
      <w:r>
        <w:t>5 szt. napoju z aloesem o smaku granatu w cenie 9,99 zł/szt.,</w:t>
      </w:r>
    </w:p>
    <w:p w:rsidR="003E0D46" w:rsidRDefault="00D16745" w:rsidP="00227E9C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spacing w:line="398" w:lineRule="auto"/>
        <w:jc w:val="both"/>
      </w:pPr>
      <w:r>
        <w:t>6 szt. soku z owoców granatu w cenie 32,99 zł/szt.</w:t>
      </w:r>
    </w:p>
    <w:p w:rsidR="003E0D46" w:rsidRDefault="00D16745" w:rsidP="00227E9C">
      <w:pPr>
        <w:pStyle w:val="Teksttreci0"/>
        <w:shd w:val="clear" w:color="auto" w:fill="auto"/>
        <w:spacing w:after="420" w:line="398" w:lineRule="auto"/>
        <w:jc w:val="both"/>
      </w:pPr>
      <w:r>
        <w:t>z uwagi na niski stopień szkodliwości czynu oraz wobec braku stwierdzenia istotnych uchybień w dotychczasowej działalno</w:t>
      </w:r>
      <w:r>
        <w:t>ści podmiotu.</w:t>
      </w:r>
    </w:p>
    <w:p w:rsidR="003E0D46" w:rsidRDefault="00D16745" w:rsidP="00227E9C">
      <w:pPr>
        <w:pStyle w:val="Teksttreci0"/>
        <w:shd w:val="clear" w:color="auto" w:fill="auto"/>
        <w:jc w:val="center"/>
      </w:pPr>
      <w:r>
        <w:rPr>
          <w:b/>
          <w:bCs/>
        </w:rPr>
        <w:t>UZASADNIENIE</w:t>
      </w:r>
    </w:p>
    <w:p w:rsidR="003E0D46" w:rsidRDefault="00D16745" w:rsidP="002D12BD">
      <w:pPr>
        <w:pStyle w:val="Teksttreci0"/>
        <w:shd w:val="clear" w:color="auto" w:fill="auto"/>
        <w:spacing w:line="360" w:lineRule="auto"/>
        <w:jc w:val="both"/>
        <w:sectPr w:rsidR="003E0D46" w:rsidSect="00227E9C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t>W dniach 14-16 listopada 2017 r. na podstawie upoważnienia Warmińsko-Mazurskiego Wojewódzkiego Inspektora Inspekcji Handlowej nr KŻ.8356.126.2017 z dnia 14 listopada</w:t>
      </w:r>
    </w:p>
    <w:p w:rsidR="003E0D46" w:rsidRDefault="00D16745" w:rsidP="002D12BD">
      <w:pPr>
        <w:pStyle w:val="Podpisobrazu0"/>
        <w:shd w:val="clear" w:color="auto" w:fill="auto"/>
        <w:spacing w:line="360" w:lineRule="auto"/>
        <w:sectPr w:rsidR="003E0D46" w:rsidSect="00227E9C">
          <w:pgSz w:w="11900" w:h="16840"/>
          <w:pgMar w:top="1417" w:right="1417" w:bottom="1417" w:left="1417" w:header="1158" w:footer="494" w:gutter="0"/>
          <w:cols w:space="720"/>
          <w:noEndnote/>
          <w:docGrid w:linePitch="360"/>
        </w:sectPr>
      </w:pPr>
      <w:r>
        <w:lastRenderedPageBreak/>
        <w:t xml:space="preserve">2017 r. inspektorzy Wojewódzkiego </w:t>
      </w:r>
      <w:r>
        <w:t>Inspektoratu Inspekcji Handlowej w Olsztynie</w:t>
      </w:r>
      <w:r w:rsidR="002D12BD">
        <w:t xml:space="preserve"> przeprowadzili kontrolę w </w:t>
      </w:r>
      <w:r w:rsidR="002D12BD" w:rsidRPr="002D12BD">
        <w:rPr>
          <w:b/>
          <w:i/>
        </w:rPr>
        <w:t xml:space="preserve">(Dane </w:t>
      </w:r>
      <w:proofErr w:type="spellStart"/>
      <w:r w:rsidR="002D12BD" w:rsidRPr="002D12BD">
        <w:rPr>
          <w:b/>
          <w:i/>
        </w:rPr>
        <w:t>zanonimizowane</w:t>
      </w:r>
      <w:proofErr w:type="spellEnd"/>
      <w:r w:rsidR="002D12BD" w:rsidRPr="002D12BD">
        <w:rPr>
          <w:b/>
          <w:i/>
        </w:rPr>
        <w:t>)</w:t>
      </w:r>
      <w:r w:rsidR="002D12BD">
        <w:t>.</w:t>
      </w:r>
    </w:p>
    <w:p w:rsidR="003E0D46" w:rsidRDefault="00D16745" w:rsidP="002D12BD">
      <w:pPr>
        <w:pStyle w:val="Teksttreci0"/>
        <w:shd w:val="clear" w:color="auto" w:fill="auto"/>
        <w:spacing w:line="360" w:lineRule="auto"/>
        <w:ind w:firstLine="740"/>
        <w:jc w:val="both"/>
      </w:pPr>
      <w:r>
        <w:lastRenderedPageBreak/>
        <w:t>Kontrolę przeprowadzono na podstawie art. 3 ust. 1-3 Rozporządzenia Parlamentu</w:t>
      </w:r>
    </w:p>
    <w:p w:rsidR="003E0D46" w:rsidRDefault="00D16745" w:rsidP="002D12BD">
      <w:pPr>
        <w:pStyle w:val="Teksttreci0"/>
        <w:shd w:val="clear" w:color="auto" w:fill="auto"/>
        <w:spacing w:line="360" w:lineRule="auto"/>
        <w:jc w:val="both"/>
      </w:pPr>
      <w:r>
        <w:t xml:space="preserve">Europejskiego i Rady (WE) Nr 882/2004 z dnia 29 </w:t>
      </w:r>
      <w:r>
        <w:t>kwietnia 2004 r. w sprawie kontroli urzędowych przeprowadzanych w celu sprawdzenia zgodności z prawem paszowym i żywnościowym oraz regułami dotyczącymi zdrowia zwierząt i dobrostanu zwierząt (Dz. Urz. UE L. 165 z 30.04.2004, str. 1-141, Polskie wydanie spe</w:t>
      </w:r>
      <w:r>
        <w:t xml:space="preserve">cjalne Rozdział 3 Tom 45 P. 200-251 z </w:t>
      </w:r>
      <w:proofErr w:type="spellStart"/>
      <w:r>
        <w:t>późn</w:t>
      </w:r>
      <w:proofErr w:type="spellEnd"/>
      <w:r>
        <w:t xml:space="preserve">. zm.), art. 17 ust. 3 ustawy z dnia 21 grudnia 2000 r. o jakości handlowej artykułów rolno-spożywczych (tekst jednolity Dz. U. z 2016 r., poz. 1604 ze zm.), art. 3 ust. 1 </w:t>
      </w:r>
      <w:proofErr w:type="spellStart"/>
      <w:r>
        <w:t>pkt</w:t>
      </w:r>
      <w:proofErr w:type="spellEnd"/>
      <w:r>
        <w:t xml:space="preserve"> 1, 2 i 6 ustawy z dnia 15 grudnia 2000</w:t>
      </w:r>
      <w:r>
        <w:t xml:space="preserve"> r. o Inspekcji Handlowej (tekst jednolity Dz. U. z 2017 r., poz. 1063),</w:t>
      </w:r>
    </w:p>
    <w:p w:rsidR="003E0D46" w:rsidRDefault="00D16745" w:rsidP="002D12BD">
      <w:pPr>
        <w:pStyle w:val="Teksttreci0"/>
        <w:shd w:val="clear" w:color="auto" w:fill="auto"/>
        <w:spacing w:line="360" w:lineRule="auto"/>
        <w:ind w:firstLine="740"/>
        <w:jc w:val="both"/>
      </w:pPr>
      <w:r>
        <w:t>W kontrolowanej placówce stwierdzono 3 partie artykułów rolno-spożywczych nieodpowiadających jakości handlowej, tj.:</w:t>
      </w:r>
    </w:p>
    <w:p w:rsidR="003E0D46" w:rsidRDefault="00D16745" w:rsidP="002D12BD">
      <w:pPr>
        <w:pStyle w:val="Teksttreci0"/>
        <w:shd w:val="clear" w:color="auto" w:fill="auto"/>
        <w:spacing w:line="360" w:lineRule="auto"/>
        <w:jc w:val="both"/>
      </w:pPr>
      <w:r>
        <w:t>- 13 szt. czekolady gorzkiej, masa kakaowa minimum 90% 100 g, nale</w:t>
      </w:r>
      <w:r>
        <w:t>ży spożyć przed końcem:08.2018, L3817 17, w cenie 11,99 zł/szt. (wartość pa</w:t>
      </w:r>
      <w:r w:rsidR="002D12BD">
        <w:t xml:space="preserve">rtii 155,87 zł), dystrybucja: </w:t>
      </w:r>
      <w:r w:rsidR="002D12BD" w:rsidRPr="002D12BD">
        <w:t>(</w:t>
      </w:r>
      <w:r w:rsidR="002D12BD" w:rsidRPr="002D12BD">
        <w:rPr>
          <w:b/>
          <w:i/>
        </w:rPr>
        <w:t xml:space="preserve">Dane </w:t>
      </w:r>
      <w:proofErr w:type="spellStart"/>
      <w:r w:rsidR="002D12BD" w:rsidRPr="002D12BD">
        <w:rPr>
          <w:b/>
          <w:i/>
        </w:rPr>
        <w:t>zanonimizowane</w:t>
      </w:r>
      <w:proofErr w:type="spellEnd"/>
      <w:r w:rsidR="002D12BD" w:rsidRPr="002D12BD">
        <w:rPr>
          <w:b/>
          <w:i/>
        </w:rPr>
        <w:t>)</w:t>
      </w:r>
      <w:r w:rsidR="002D12BD">
        <w:t>, z uwagi</w:t>
      </w:r>
      <w:r>
        <w:t xml:space="preserve"> wyższą zawartość cukrów ogółem w porównaniu do deklaracji na opakowaniu oraz z uwagi na podanie daty minimalnej trwałości na opakowaniu niezgodnie z</w:t>
      </w:r>
      <w:r>
        <w:t xml:space="preserve"> wymaganiami załącznika X Rozporządzenia Parlamentu Europejskiego i Rady (UE) nr 1169/2011 z dnia 25 października 2011 r. w sprawie przekazywania konsumentom informacji na temat żywności (Dz. U. UE L 304 z 22.11.2011 s. 18 ze zm.) /dalej: „rozporządzenie”/</w:t>
      </w:r>
      <w:r>
        <w:t>. Wyższą zawartość cukru w czekoladzie stwierdzono na podstawie badań laboratoryjnych próbki pobranej w trakcie kontroli, przeprowadzonych w dniach 21 listopada - 06 grudnia 2017 r. przez Laboratorium Kontrolno-Analityczne Urzędu Ochrony Konkurencji i Kons</w:t>
      </w:r>
      <w:r>
        <w:t>umentów w Olsztynie - wynik badania za</w:t>
      </w:r>
      <w:r w:rsidR="002D12BD">
        <w:t>wartości cukrów ogółem 9,5 g/l00</w:t>
      </w:r>
      <w:r>
        <w:t>g (niepewność wyniku 0,3 g/</w:t>
      </w:r>
      <w:proofErr w:type="spellStart"/>
      <w:r>
        <w:t>lOOg</w:t>
      </w:r>
      <w:proofErr w:type="spellEnd"/>
      <w:r>
        <w:t>) przy deklaracji na opakowaniu 7,0g/100g (sprawozdanie nr 785/2017 z 28.11.2017 r.)</w:t>
      </w:r>
    </w:p>
    <w:p w:rsidR="003E0D46" w:rsidRDefault="003E0D46">
      <w:pPr>
        <w:spacing w:line="1" w:lineRule="exact"/>
      </w:pPr>
    </w:p>
    <w:p w:rsidR="003E0D46" w:rsidRDefault="00D16745" w:rsidP="002D12BD">
      <w:pPr>
        <w:pStyle w:val="Teksttreci0"/>
        <w:numPr>
          <w:ilvl w:val="0"/>
          <w:numId w:val="1"/>
        </w:numPr>
        <w:shd w:val="clear" w:color="auto" w:fill="auto"/>
        <w:tabs>
          <w:tab w:val="left" w:pos="208"/>
        </w:tabs>
        <w:jc w:val="both"/>
      </w:pPr>
      <w:r>
        <w:t>5 szt. napoju z aloesem o smaku granatu 1,5 L, najlepiej spożyć prze</w:t>
      </w:r>
      <w:r>
        <w:t>d: 14.03.2019, P. 15.03.2017, w cenie 9,99 zł/szt. (wartość partii 49,95 zł), importer:</w:t>
      </w:r>
      <w:r w:rsidR="002D12BD">
        <w:t xml:space="preserve"> </w:t>
      </w:r>
      <w:r w:rsidR="002D12BD" w:rsidRPr="002D12BD">
        <w:rPr>
          <w:b/>
          <w:i/>
        </w:rPr>
        <w:t xml:space="preserve">(Dane </w:t>
      </w:r>
      <w:proofErr w:type="spellStart"/>
      <w:r w:rsidR="002D12BD" w:rsidRPr="002D12BD">
        <w:rPr>
          <w:b/>
          <w:i/>
        </w:rPr>
        <w:t>zanonimizowane</w:t>
      </w:r>
      <w:proofErr w:type="spellEnd"/>
      <w:r w:rsidR="002D12BD" w:rsidRPr="002D12BD">
        <w:rPr>
          <w:b/>
          <w:i/>
        </w:rPr>
        <w:t>)</w:t>
      </w:r>
      <w:r w:rsidR="002D12BD">
        <w:t xml:space="preserve"> </w:t>
      </w:r>
      <w:r w:rsidRPr="002D12BD">
        <w:t>z</w:t>
      </w:r>
      <w:r>
        <w:t xml:space="preserve"> uwagi na brak w opisie na stronie internetowej sklepu informacji o wartości odżywczej co jest niezgodne z wymaganiami art. 9 rozporządzenia.</w:t>
      </w:r>
    </w:p>
    <w:p w:rsidR="003E0D46" w:rsidRDefault="00D16745" w:rsidP="0001512D">
      <w:pPr>
        <w:pStyle w:val="Teksttreci0"/>
        <w:numPr>
          <w:ilvl w:val="0"/>
          <w:numId w:val="1"/>
        </w:numPr>
        <w:shd w:val="clear" w:color="auto" w:fill="auto"/>
        <w:tabs>
          <w:tab w:val="left" w:pos="208"/>
        </w:tabs>
        <w:spacing w:line="394" w:lineRule="auto"/>
        <w:jc w:val="both"/>
      </w:pPr>
      <w:r>
        <w:t xml:space="preserve">6 szt. soku z owoców </w:t>
      </w:r>
      <w:r>
        <w:t>granatu 980 ml, najlepiej spożyć przed końcem: 02.2018, nr partii: 17113, w cenie 32,99 zł (wartość partii 197,94 zł),</w:t>
      </w:r>
      <w:r w:rsidR="002D12BD">
        <w:t xml:space="preserve"> </w:t>
      </w:r>
      <w:r w:rsidR="002D12BD" w:rsidRPr="0001512D">
        <w:rPr>
          <w:b/>
          <w:i/>
        </w:rPr>
        <w:t xml:space="preserve">(Dane </w:t>
      </w:r>
      <w:proofErr w:type="spellStart"/>
      <w:r w:rsidR="002D12BD" w:rsidRPr="0001512D">
        <w:rPr>
          <w:b/>
          <w:i/>
        </w:rPr>
        <w:t>zanonimizowane</w:t>
      </w:r>
      <w:proofErr w:type="spellEnd"/>
      <w:r w:rsidR="002D12BD" w:rsidRPr="0001512D">
        <w:rPr>
          <w:b/>
          <w:i/>
        </w:rPr>
        <w:t>)</w:t>
      </w:r>
      <w:r w:rsidR="0001512D">
        <w:rPr>
          <w:b/>
          <w:i/>
        </w:rPr>
        <w:t xml:space="preserve"> </w:t>
      </w:r>
      <w:r>
        <w:t>8, 52-407 Wrocław z uwagi na brak w opisie na stronie internetowej sklepu: wykazu składników, warunków przechowywania, nazwy i adresu pro</w:t>
      </w:r>
      <w:r>
        <w:t>ducenta, kraju pochodzenia, informacji o wartości odżywczej co jest niezgodne z wymaganiami art. 9 rozporządzenia.</w:t>
      </w:r>
    </w:p>
    <w:p w:rsidR="003E0D46" w:rsidRDefault="00D16745">
      <w:pPr>
        <w:pStyle w:val="Teksttreci0"/>
        <w:shd w:val="clear" w:color="auto" w:fill="auto"/>
        <w:spacing w:line="394" w:lineRule="auto"/>
        <w:ind w:firstLine="760"/>
        <w:jc w:val="both"/>
      </w:pPr>
      <w:r>
        <w:t>Warmińsko-Mazurski Wojewódzki Inspektor Inspekcji Handlowej pismem z dnia 18 grudnia 2017 r. poinformował Stronę o wynikach badań laboratoryj</w:t>
      </w:r>
      <w:r>
        <w:t xml:space="preserve">nych oraz o możliwości złożenia wniosku o zbadanie próby kontrolnej. Strona postępowania pismem z dnia 28 grudnia 2018 r. oświadczyła że nie </w:t>
      </w:r>
      <w:r>
        <w:lastRenderedPageBreak/>
        <w:t>wnosi o badania próby kontrolnej.</w:t>
      </w:r>
    </w:p>
    <w:p w:rsidR="003E0D46" w:rsidRDefault="00D16745" w:rsidP="0001512D">
      <w:pPr>
        <w:pStyle w:val="Teksttreci0"/>
        <w:shd w:val="clear" w:color="auto" w:fill="auto"/>
        <w:spacing w:line="360" w:lineRule="auto"/>
        <w:ind w:firstLine="760"/>
        <w:jc w:val="both"/>
      </w:pPr>
      <w:r>
        <w:t xml:space="preserve">Pismem z dnia 16 sierpnia 2018 r. tut. Organ </w:t>
      </w:r>
      <w:r w:rsidR="0001512D" w:rsidRPr="0001512D">
        <w:rPr>
          <w:bCs/>
        </w:rPr>
        <w:t>poinformował</w:t>
      </w:r>
      <w:r w:rsidR="0001512D">
        <w:rPr>
          <w:bCs/>
        </w:rPr>
        <w:t xml:space="preserve"> </w:t>
      </w:r>
      <w:r w:rsidR="0001512D" w:rsidRPr="0001512D">
        <w:rPr>
          <w:b/>
          <w:bCs/>
          <w:i/>
        </w:rPr>
        <w:t xml:space="preserve">(Dane </w:t>
      </w:r>
      <w:proofErr w:type="spellStart"/>
      <w:r w:rsidR="0001512D" w:rsidRPr="0001512D">
        <w:rPr>
          <w:b/>
          <w:bCs/>
          <w:i/>
        </w:rPr>
        <w:t>zanonimizowane</w:t>
      </w:r>
      <w:proofErr w:type="spellEnd"/>
      <w:r w:rsidR="0001512D" w:rsidRPr="0001512D">
        <w:rPr>
          <w:b/>
          <w:bCs/>
          <w:i/>
        </w:rPr>
        <w:t>)</w:t>
      </w:r>
      <w:r w:rsidR="0001512D" w:rsidRPr="0001512D">
        <w:rPr>
          <w:bCs/>
        </w:rPr>
        <w:t xml:space="preserve"> </w:t>
      </w:r>
      <w:r>
        <w:t>o wszczęciu</w:t>
      </w:r>
      <w:r>
        <w:t xml:space="preserve"> postępowania administracyjnego oraz o przysługującym stronie prawie do zapoznania się z aktami sprawy i prawie wypowiedzenia się co do zebranych dowodów i materiałów oraz zobowiązał do przesłania deklaracji podatkowej za ostatni rok rozliczeniowy oraz ośw</w:t>
      </w:r>
      <w:r>
        <w:t>iadczenia o liczbie średniorocznie zatrudnionych pracowników.</w:t>
      </w:r>
    </w:p>
    <w:p w:rsidR="003E0D46" w:rsidRDefault="00D16745" w:rsidP="0001512D">
      <w:pPr>
        <w:pStyle w:val="Teksttreci0"/>
        <w:shd w:val="clear" w:color="auto" w:fill="auto"/>
        <w:spacing w:line="360" w:lineRule="auto"/>
        <w:ind w:firstLine="760"/>
        <w:jc w:val="both"/>
      </w:pPr>
      <w:r>
        <w:t>Strona postępowania nie skorzystała z przysługujących Jej uprawnień; za pismem z dnia 27 sierpnia 2018 r. przesiała oświadczenie o wielkości swojego przedsiębiorstwa.</w:t>
      </w:r>
    </w:p>
    <w:p w:rsidR="003E0D46" w:rsidRDefault="00D16745" w:rsidP="0001512D">
      <w:pPr>
        <w:pStyle w:val="Teksttreci0"/>
        <w:shd w:val="clear" w:color="auto" w:fill="auto"/>
        <w:spacing w:line="360" w:lineRule="auto"/>
        <w:ind w:firstLine="760"/>
        <w:jc w:val="both"/>
      </w:pPr>
      <w:r>
        <w:t>Pismem z dnia 30 sierpnia 2</w:t>
      </w:r>
      <w:r>
        <w:t>018 r. Warmińsko-Mazurski Wojewódzki Inspektor Inspekcji Handlowej poinformował Stronę o zakończeniu postępowania administracyjnego w przedmiotowej sprawie, a także o przysługującym Jej uprawnieniu do zapoznania się z aktami sprawy i prawie wypowiedzenia s</w:t>
      </w:r>
      <w:r>
        <w:t>ię co do zebranych dowodów i materiałów.</w:t>
      </w:r>
    </w:p>
    <w:p w:rsidR="003E0D46" w:rsidRDefault="00D16745" w:rsidP="0001512D">
      <w:pPr>
        <w:pStyle w:val="Teksttreci0"/>
        <w:shd w:val="clear" w:color="auto" w:fill="auto"/>
        <w:spacing w:line="360" w:lineRule="auto"/>
        <w:ind w:firstLine="760"/>
        <w:jc w:val="both"/>
      </w:pPr>
      <w:r>
        <w:t>Strona postępowania nie skorzystała z ww. uprawnień.</w:t>
      </w:r>
    </w:p>
    <w:p w:rsidR="003E0D46" w:rsidRDefault="00D16745" w:rsidP="0001512D">
      <w:pPr>
        <w:pStyle w:val="Teksttreci0"/>
        <w:shd w:val="clear" w:color="auto" w:fill="auto"/>
        <w:spacing w:line="360" w:lineRule="auto"/>
        <w:ind w:firstLine="760"/>
        <w:jc w:val="both"/>
      </w:pPr>
      <w:r>
        <w:t>Warmińsko-Mazurski Wojewódzki Inspektor Inspekcji Handlowej ustalił i stwierdził, co następuje.</w:t>
      </w:r>
    </w:p>
    <w:p w:rsidR="003E0D46" w:rsidRDefault="00D16745" w:rsidP="0001512D">
      <w:pPr>
        <w:pStyle w:val="Teksttreci0"/>
        <w:shd w:val="clear" w:color="auto" w:fill="auto"/>
        <w:spacing w:line="360" w:lineRule="auto"/>
        <w:jc w:val="both"/>
      </w:pPr>
      <w:r>
        <w:t>Wprowadzenie do obrotu artykułów rolno-spożywczych niewłaściwej ja</w:t>
      </w:r>
      <w:r>
        <w:t xml:space="preserve">kości handlowej stanowi naruszenie art. 40a ust. 1 </w:t>
      </w:r>
      <w:proofErr w:type="spellStart"/>
      <w:r>
        <w:t>pkt</w:t>
      </w:r>
      <w:proofErr w:type="spellEnd"/>
      <w:r>
        <w:t xml:space="preserve"> 3 ustawy o jakości handlowej, za które, w myśl cytowanego przepisu, grozi kara pieniężna w wysokości do pięciokrotnej wartości korzyści majątkowej uzyskanej lub która mogłaby zostać uzyskana przez wpro</w:t>
      </w:r>
      <w:r>
        <w:t>wadzenie do obrotu artykułów rolno-spożywczych nieodpowiadających jakości handlowej określonej w przepisach lub deklarowanej przez producenta w oznakowaniu, nie niższej jednak niż 500 zł.</w:t>
      </w:r>
    </w:p>
    <w:p w:rsidR="003E0D46" w:rsidRDefault="00D16745" w:rsidP="0001512D">
      <w:pPr>
        <w:pStyle w:val="Teksttreci0"/>
        <w:shd w:val="clear" w:color="auto" w:fill="auto"/>
        <w:spacing w:line="360" w:lineRule="auto"/>
        <w:ind w:firstLine="760"/>
        <w:jc w:val="both"/>
      </w:pPr>
      <w:r>
        <w:t>Art. 17 ust. 1 rozporządzenia Parlamentu Europejskiego i Rady (WE) Nr 178/2002 z dnia 28 stycznia 2002 r. ustanawiającego ogólne zasady i wymagania prawa żywnościowego, powołującego Europejski Urząd ds. Bezpieczeństwa Żywności oraz ustanawiającego procedur</w:t>
      </w:r>
      <w:r>
        <w:t>y w zakresie bezpieczeństwa żywności (Dz. Urz. UE L. 31 str. 1 ze zm.) stanowi, że podmioty działające na rynku spożywczym i pasz zapewniają, na wszystkich etapach produkcji, przetwarzania i dystrybucji w przedsiębiorstwach będących pod ich kontrolą, zgodn</w:t>
      </w:r>
      <w:r>
        <w:t>ość tej żywności lub pasz z wymogami prawa żywnościowego właściwymi dla ich działalności i kontrolowanie przestrzegania tych wymogów. Dotyczy to zatem i ostatniego ogniwa, tj. sprzedaży detalicznej.</w:t>
      </w:r>
    </w:p>
    <w:p w:rsidR="003E0D46" w:rsidRDefault="00D16745" w:rsidP="0001512D">
      <w:pPr>
        <w:pStyle w:val="Teksttreci0"/>
        <w:shd w:val="clear" w:color="auto" w:fill="auto"/>
        <w:spacing w:line="360" w:lineRule="auto"/>
        <w:ind w:firstLine="780"/>
        <w:jc w:val="both"/>
      </w:pPr>
      <w:r>
        <w:t xml:space="preserve">Według art. 4 ust. 1 ustawy o jakości handlowej </w:t>
      </w:r>
      <w:r>
        <w:t>wprowadzane do obrotu artykuły rolno- spożywcze powinny spełniać wymagania w zakresie jakości handlowej, jeżeli w przepisach o jakości handlowej zostały określone takie wymagania, oraz dodatkowe wymagania dotyczące tych artykułów, jeżeli ich spełnienie zos</w:t>
      </w:r>
      <w:r>
        <w:t>tało zadeklarowane przez producenta.</w:t>
      </w:r>
    </w:p>
    <w:p w:rsidR="003E0D46" w:rsidRDefault="00D16745" w:rsidP="0001512D">
      <w:pPr>
        <w:pStyle w:val="Teksttreci0"/>
        <w:shd w:val="clear" w:color="auto" w:fill="auto"/>
        <w:spacing w:line="360" w:lineRule="auto"/>
        <w:ind w:firstLine="780"/>
        <w:jc w:val="both"/>
      </w:pPr>
      <w:r>
        <w:t xml:space="preserve">Zgodnie z art. 3 </w:t>
      </w:r>
      <w:proofErr w:type="spellStart"/>
      <w:r>
        <w:t>pkt</w:t>
      </w:r>
      <w:proofErr w:type="spellEnd"/>
      <w:r>
        <w:t xml:space="preserve"> 5 ustawy o jakości handlowej, jakość handlowa to cechy artykułu rolno-spożywczego dotyczące jego właściwości organoleptycznych, fizykochemicznych i mikrobiologicznych w zakresie technologii produkcj</w:t>
      </w:r>
      <w:r>
        <w:t xml:space="preserve">i, wielkości lub masy oraz wymagania wynikające ze sposobu produkcji, opakowania, prezentacji i oznakowania, nieobjęte wymaganiami sanitarnymi, </w:t>
      </w:r>
      <w:r>
        <w:lastRenderedPageBreak/>
        <w:t>weterynaryjnymi lub fitosanitarnymi.</w:t>
      </w:r>
    </w:p>
    <w:p w:rsidR="003E0D46" w:rsidRDefault="00D16745" w:rsidP="0001512D">
      <w:pPr>
        <w:pStyle w:val="Teksttreci0"/>
        <w:shd w:val="clear" w:color="auto" w:fill="auto"/>
        <w:spacing w:line="360" w:lineRule="auto"/>
        <w:ind w:firstLine="780"/>
        <w:jc w:val="both"/>
      </w:pPr>
      <w:r>
        <w:t>Zgodnie z zasadą wyrażoną w art. 17 ust. 2 akapit 3 cytowanego wyżej Rozpor</w:t>
      </w:r>
      <w:r>
        <w:t>ządzenia Parlamentu Europejskiego i Rady (WE) Nr 178/2002 kary i środki kamę mające zastosowanie w przypadkach naruszenia prawa żywnościowego powinny być skuteczne, proporcjonalne i odstraszające.</w:t>
      </w:r>
    </w:p>
    <w:p w:rsidR="003E0D46" w:rsidRDefault="00D16745" w:rsidP="0001512D">
      <w:pPr>
        <w:pStyle w:val="Teksttreci0"/>
        <w:shd w:val="clear" w:color="auto" w:fill="auto"/>
        <w:spacing w:line="360" w:lineRule="auto"/>
        <w:ind w:firstLine="780"/>
        <w:jc w:val="both"/>
      </w:pPr>
      <w:r>
        <w:t xml:space="preserve">Mając na względzie powyższe ustalenia, w toku prowadzonego </w:t>
      </w:r>
      <w:r>
        <w:t>postępowania administracyjnego zmierzającego do wymierzenia kary pieniężnej Warmińsko-Mazurski Wojewódzki Inspektor Inspekcji Handlowej wziął pod uwagę, zgodnie z przepisem art. 40a ust. 5 ustawy o jakości handlowej stopień szkodliwości czynu, zakres narus</w:t>
      </w:r>
      <w:r>
        <w:t>zenia, dotychczasową działalność podmiotu działającego na rynku artykułów rolno-spożywczych i wielkość jego obrotów oraz przychodu, a także wartość kontrolowanych artykułów rolno- spożywczych.</w:t>
      </w:r>
    </w:p>
    <w:p w:rsidR="003E0D46" w:rsidRDefault="00D16745" w:rsidP="0001512D">
      <w:pPr>
        <w:pStyle w:val="Teksttreci0"/>
        <w:shd w:val="clear" w:color="auto" w:fill="auto"/>
        <w:spacing w:line="360" w:lineRule="auto"/>
        <w:ind w:firstLine="780"/>
        <w:jc w:val="both"/>
      </w:pPr>
      <w:r>
        <w:t>Wykonując dyspozycje tego przepisu w odniesieniu do zakwestiono</w:t>
      </w:r>
      <w:r>
        <w:t xml:space="preserve">wanej </w:t>
      </w:r>
      <w:r>
        <w:rPr>
          <w:b/>
          <w:bCs/>
        </w:rPr>
        <w:t xml:space="preserve">czekolady gorzkiej </w:t>
      </w:r>
      <w:r>
        <w:t>Warmińsko-Mazurski Wojewódzki Inspektor Inspekcji Handlowej oceniając:</w:t>
      </w:r>
    </w:p>
    <w:p w:rsidR="003E0D46" w:rsidRDefault="00D16745" w:rsidP="0001512D">
      <w:pPr>
        <w:pStyle w:val="Teksttreci0"/>
        <w:shd w:val="clear" w:color="auto" w:fill="auto"/>
        <w:spacing w:line="360" w:lineRule="auto"/>
        <w:ind w:left="740" w:hanging="300"/>
        <w:jc w:val="both"/>
      </w:pPr>
      <w:r>
        <w:rPr>
          <w:b/>
          <w:bCs/>
        </w:rPr>
        <w:t xml:space="preserve">• stopień szkodliwości czynu </w:t>
      </w:r>
      <w:r>
        <w:t>stwierdził, że podanie daty minimalnej trwałości na opakowaniu niezgodnie z wymaganiami załącznika X rozporządzenia tj. zamiast sło</w:t>
      </w:r>
      <w:r>
        <w:t>wa „najlepiej” użyto „należy” oraz wyższa zawartość cukrów ogółem - deklarowano na opakowaniu 7,0g/100g natomiast w wyniku badań laboratoryjnych stwierdzono 9,5g/100g przy niepewności wyniku 0,3g/100 g, naruszało nieznacznie interes konsumentów. Biorąc pod</w:t>
      </w:r>
      <w:r>
        <w:t xml:space="preserve"> uwagę niepewność wyniku oraz zakresy tolerancji w odniesieniu do przekroczenia zawartości cukrów ogółem, należy uznać że było ono niewielkie</w:t>
      </w:r>
    </w:p>
    <w:p w:rsidR="003E0D46" w:rsidRDefault="00D16745" w:rsidP="0001512D">
      <w:pPr>
        <w:pStyle w:val="Teksttreci0"/>
        <w:numPr>
          <w:ilvl w:val="0"/>
          <w:numId w:val="2"/>
        </w:numPr>
        <w:shd w:val="clear" w:color="auto" w:fill="auto"/>
        <w:tabs>
          <w:tab w:val="left" w:pos="840"/>
        </w:tabs>
        <w:spacing w:line="360" w:lineRule="auto"/>
        <w:ind w:left="800" w:hanging="320"/>
      </w:pPr>
      <w:r>
        <w:t>zakres naruszenia uznał w tym przypadku, że użycie innego określenia przy podaniu daty ważności niż wymagają przep</w:t>
      </w:r>
      <w:r>
        <w:t>isy jest niewielkim naruszeniem wymagań w zakresie oznakowania, natomiast małe przekroczenie zawartości cukrów ogółem powoduje niewielkie pogorszenie jakości produktu</w:t>
      </w:r>
    </w:p>
    <w:p w:rsidR="003E0D46" w:rsidRDefault="00D16745" w:rsidP="0001512D">
      <w:pPr>
        <w:pStyle w:val="Teksttreci0"/>
        <w:numPr>
          <w:ilvl w:val="0"/>
          <w:numId w:val="2"/>
        </w:numPr>
        <w:shd w:val="clear" w:color="auto" w:fill="auto"/>
        <w:tabs>
          <w:tab w:val="left" w:pos="840"/>
        </w:tabs>
        <w:spacing w:line="360" w:lineRule="auto"/>
        <w:ind w:left="800" w:hanging="320"/>
      </w:pPr>
      <w:r>
        <w:rPr>
          <w:b/>
          <w:bCs/>
        </w:rPr>
        <w:t xml:space="preserve">działalności podmiotu </w:t>
      </w:r>
      <w:r>
        <w:t>stwierdził, że Strona w okresie ostatnich 24 miesięcy nie była kara</w:t>
      </w:r>
      <w:r>
        <w:t>na przez Warmińsko-Mazurskiego Wojewódzkiego Inspektora Inspekcji Handlowej za podobne nieprawidłowości.</w:t>
      </w:r>
    </w:p>
    <w:p w:rsidR="003E0D46" w:rsidRDefault="00D16745" w:rsidP="0001512D">
      <w:pPr>
        <w:pStyle w:val="Teksttreci0"/>
        <w:numPr>
          <w:ilvl w:val="0"/>
          <w:numId w:val="2"/>
        </w:numPr>
        <w:shd w:val="clear" w:color="auto" w:fill="auto"/>
        <w:tabs>
          <w:tab w:val="left" w:pos="840"/>
        </w:tabs>
        <w:spacing w:line="360" w:lineRule="auto"/>
        <w:ind w:left="800" w:hanging="320"/>
      </w:pPr>
      <w:r>
        <w:t>wielkość obrotów oraz przychodu -Stronę zakwalifikował do tzw. „innych przedsiębiorców” (duży przedsiębiorca)</w:t>
      </w:r>
    </w:p>
    <w:p w:rsidR="003E0D46" w:rsidRDefault="00D16745" w:rsidP="0001512D">
      <w:pPr>
        <w:pStyle w:val="Teksttreci0"/>
        <w:numPr>
          <w:ilvl w:val="0"/>
          <w:numId w:val="2"/>
        </w:numPr>
        <w:shd w:val="clear" w:color="auto" w:fill="auto"/>
        <w:tabs>
          <w:tab w:val="left" w:pos="840"/>
        </w:tabs>
        <w:spacing w:line="360" w:lineRule="auto"/>
        <w:ind w:left="800" w:hanging="320"/>
      </w:pPr>
      <w:r>
        <w:rPr>
          <w:b/>
          <w:bCs/>
        </w:rPr>
        <w:t xml:space="preserve">wartość zakwestionowanej partii artykułu </w:t>
      </w:r>
      <w:r>
        <w:rPr>
          <w:b/>
          <w:bCs/>
        </w:rPr>
        <w:t xml:space="preserve">rolno - spożywczego - </w:t>
      </w:r>
      <w:r>
        <w:t>wyniosła 155,87 zł.</w:t>
      </w:r>
    </w:p>
    <w:p w:rsidR="003E0D46" w:rsidRDefault="00D16745" w:rsidP="0001512D">
      <w:pPr>
        <w:pStyle w:val="Teksttreci0"/>
        <w:shd w:val="clear" w:color="auto" w:fill="auto"/>
        <w:spacing w:line="360" w:lineRule="auto"/>
        <w:ind w:firstLine="840"/>
        <w:jc w:val="both"/>
      </w:pPr>
      <w:r>
        <w:t xml:space="preserve">Natomiast biorąc pod uwagę ww. przepisy, w odniesieniu pozostałych dwóch zakwestionowanych produktów tj. </w:t>
      </w:r>
      <w:r>
        <w:rPr>
          <w:b/>
          <w:bCs/>
        </w:rPr>
        <w:t xml:space="preserve">napój z aloesem o smaku granatu </w:t>
      </w:r>
      <w:r>
        <w:t xml:space="preserve">oraz </w:t>
      </w:r>
      <w:r>
        <w:rPr>
          <w:b/>
          <w:bCs/>
        </w:rPr>
        <w:t xml:space="preserve">sok z granatu, </w:t>
      </w:r>
      <w:r>
        <w:t>Warmińsko-Mazurski Wojewódzki Inspektor Inspekcji Handlow</w:t>
      </w:r>
      <w:r>
        <w:t>ej przyjął jednakowe kryteria dla czynników wpływających na wysokość kary i oceniając:</w:t>
      </w:r>
    </w:p>
    <w:p w:rsidR="003E0D46" w:rsidRDefault="00D16745" w:rsidP="0001512D">
      <w:pPr>
        <w:pStyle w:val="Teksttreci0"/>
        <w:numPr>
          <w:ilvl w:val="0"/>
          <w:numId w:val="2"/>
        </w:numPr>
        <w:shd w:val="clear" w:color="auto" w:fill="auto"/>
        <w:tabs>
          <w:tab w:val="left" w:pos="840"/>
        </w:tabs>
        <w:spacing w:line="360" w:lineRule="auto"/>
        <w:ind w:left="800" w:hanging="320"/>
        <w:jc w:val="both"/>
      </w:pPr>
      <w:r>
        <w:rPr>
          <w:b/>
          <w:bCs/>
        </w:rPr>
        <w:t xml:space="preserve">stopień szkodliwości czynu </w:t>
      </w:r>
      <w:r>
        <w:t>stwierdził, że brak w opisie na stronie internetowej sklepu w odniesieniu do napoju z aloesem informacji o wartości odżywczej, a w przypadku s</w:t>
      </w:r>
      <w:r>
        <w:t xml:space="preserve">oku z granatu: wykazu składników, warunków przechowywania, nazwy i adresu producenta, kraju pochodzenia, informacji o wartości odżywczej jest niezgodne z wymaganiami art. 9 </w:t>
      </w:r>
      <w:r>
        <w:lastRenderedPageBreak/>
        <w:t>rozporządzenia naruszało interes konsumentów, w związku z ograniczeniem ich prawa d</w:t>
      </w:r>
      <w:r>
        <w:t>o pełnej informacji o produkcie. Jednakże wszystkie te informacje znajdowały się na opakowaniach produktów, natomiast braki na stronie internetowej zostały niezwłocznie uzupełnione</w:t>
      </w:r>
    </w:p>
    <w:p w:rsidR="003E0D46" w:rsidRDefault="00D16745" w:rsidP="0001512D">
      <w:pPr>
        <w:pStyle w:val="Teksttreci0"/>
        <w:numPr>
          <w:ilvl w:val="0"/>
          <w:numId w:val="2"/>
        </w:numPr>
        <w:shd w:val="clear" w:color="auto" w:fill="auto"/>
        <w:tabs>
          <w:tab w:val="left" w:pos="840"/>
        </w:tabs>
        <w:spacing w:line="360" w:lineRule="auto"/>
        <w:ind w:left="800" w:hanging="320"/>
        <w:jc w:val="both"/>
      </w:pPr>
      <w:r>
        <w:rPr>
          <w:b/>
          <w:bCs/>
        </w:rPr>
        <w:t xml:space="preserve">zakres naruszenia </w:t>
      </w:r>
      <w:r>
        <w:t>uznał, że brak pełnych informacji o produktach narusza pr</w:t>
      </w:r>
      <w:r>
        <w:t xml:space="preserve">zepisy mające na celu ochronę konsumentów; wskazane wyżej przepisy nakładają na przedsiębiorców jednoznaczne obowiązki w zakresie podawanych informacji o produktach na stronie internetowej; zatem stwierdzone nieprawidłowości naruszają wymagania w zakresie </w:t>
      </w:r>
      <w:r>
        <w:t>oznakowania</w:t>
      </w:r>
    </w:p>
    <w:p w:rsidR="003E0D46" w:rsidRDefault="00D16745" w:rsidP="0001512D">
      <w:pPr>
        <w:pStyle w:val="Teksttreci0"/>
        <w:numPr>
          <w:ilvl w:val="0"/>
          <w:numId w:val="2"/>
        </w:numPr>
        <w:shd w:val="clear" w:color="auto" w:fill="auto"/>
        <w:tabs>
          <w:tab w:val="left" w:pos="840"/>
        </w:tabs>
        <w:spacing w:line="360" w:lineRule="auto"/>
        <w:ind w:left="800" w:hanging="320"/>
        <w:jc w:val="both"/>
      </w:pPr>
      <w:r>
        <w:rPr>
          <w:b/>
          <w:bCs/>
        </w:rPr>
        <w:t xml:space="preserve">działalności podmiotu </w:t>
      </w:r>
      <w:r>
        <w:t>uznał, że Strona w okresie ostatnich 24 miesięcy nie była karana przez Warmińsko-Mazurskiego Wojewódzkiego Inspektora Inspekcji Handlowej za podobne nieprawidłowości</w:t>
      </w:r>
    </w:p>
    <w:p w:rsidR="003E0D46" w:rsidRDefault="00D16745">
      <w:pPr>
        <w:pStyle w:val="Teksttreci0"/>
        <w:numPr>
          <w:ilvl w:val="0"/>
          <w:numId w:val="2"/>
        </w:numPr>
        <w:shd w:val="clear" w:color="auto" w:fill="auto"/>
        <w:tabs>
          <w:tab w:val="left" w:pos="724"/>
        </w:tabs>
        <w:spacing w:line="391" w:lineRule="auto"/>
        <w:ind w:left="720" w:hanging="340"/>
      </w:pPr>
      <w:r>
        <w:rPr>
          <w:b/>
          <w:bCs/>
        </w:rPr>
        <w:t xml:space="preserve">wielkość obrotów oraz przychodu - </w:t>
      </w:r>
      <w:r>
        <w:t>Stronę zakwalifikował</w:t>
      </w:r>
      <w:r>
        <w:t xml:space="preserve"> do tzw. „innych przedsiębiorców” (duży przedsiębiorca)</w:t>
      </w:r>
    </w:p>
    <w:p w:rsidR="003E0D46" w:rsidRDefault="00D16745">
      <w:pPr>
        <w:pStyle w:val="Teksttreci0"/>
        <w:numPr>
          <w:ilvl w:val="0"/>
          <w:numId w:val="2"/>
        </w:numPr>
        <w:shd w:val="clear" w:color="auto" w:fill="auto"/>
        <w:tabs>
          <w:tab w:val="left" w:pos="724"/>
        </w:tabs>
        <w:spacing w:line="391" w:lineRule="auto"/>
        <w:ind w:left="720" w:hanging="340"/>
      </w:pPr>
      <w:r>
        <w:rPr>
          <w:b/>
          <w:bCs/>
        </w:rPr>
        <w:t xml:space="preserve">wartość kontrolowanych artykułów rolno - spożywczych - </w:t>
      </w:r>
      <w:r>
        <w:t>wyniosła: napój z aloesem o smaku granatu - 49,95 zł, sok z granatu -197,94 zł.</w:t>
      </w:r>
    </w:p>
    <w:p w:rsidR="003E0D46" w:rsidRDefault="00D16745">
      <w:pPr>
        <w:pStyle w:val="Teksttreci0"/>
        <w:shd w:val="clear" w:color="auto" w:fill="auto"/>
        <w:spacing w:line="391" w:lineRule="auto"/>
        <w:ind w:firstLine="840"/>
        <w:jc w:val="both"/>
      </w:pPr>
      <w:r>
        <w:t>Zgodnie z art. 40a ust. 5c ustawy o jakości handlowej w przypadku</w:t>
      </w:r>
      <w:r>
        <w:t xml:space="preserve"> niskiego stopnia szkodliwości czynu, niewielkiego zakresu naruszenia lub braku stwierdzenia istotnych uchybień w dotychczasowej działalności podmiotu można odstąpić od wymierzenia kar pieniężnych, o których mowa w ust. l-3a.</w:t>
      </w:r>
    </w:p>
    <w:p w:rsidR="003E0D46" w:rsidRDefault="00D16745">
      <w:pPr>
        <w:pStyle w:val="Teksttreci0"/>
        <w:shd w:val="clear" w:color="auto" w:fill="auto"/>
        <w:spacing w:after="320" w:line="391" w:lineRule="auto"/>
        <w:ind w:firstLine="720"/>
      </w:pPr>
      <w:r>
        <w:t>Biorąc pod uwagę niski stopień</w:t>
      </w:r>
      <w:r>
        <w:t xml:space="preserve"> szkodliwości czynu oraz brak stwierdzenia istotnych uchybień w dotychczasowej działalności strony postępowania, rozstrzygnięto jak w sentencji.</w:t>
      </w:r>
    </w:p>
    <w:p w:rsidR="003E0D46" w:rsidRDefault="00D16745">
      <w:pPr>
        <w:pStyle w:val="Teksttreci0"/>
        <w:shd w:val="clear" w:color="auto" w:fill="auto"/>
        <w:spacing w:after="80" w:line="259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POUCZENIE:</w:t>
      </w:r>
    </w:p>
    <w:p w:rsidR="003E0D46" w:rsidRDefault="00D16745" w:rsidP="0001512D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Od decyzji niniejszej przysługuje kontrolowanemu odwołanie do Prezesa Urzędu Ochrony Konkurencji </w:t>
      </w:r>
      <w:r>
        <w:rPr>
          <w:sz w:val="20"/>
          <w:szCs w:val="20"/>
        </w:rPr>
        <w:t>i Konsumentów w Warszawie za pośrednictwem Warmińsko-Mazurskiego Wojewódzkiego Inspektora Inspekcji Handlowej w Olsztynie w terminie 14 dni od dnia jej doręczenia (art. 127, 129 k.p.a.).</w:t>
      </w:r>
    </w:p>
    <w:p w:rsidR="0001512D" w:rsidRDefault="0001512D" w:rsidP="0001512D">
      <w:pPr>
        <w:pStyle w:val="Teksttreci0"/>
        <w:shd w:val="clear" w:color="auto" w:fill="auto"/>
        <w:spacing w:line="240" w:lineRule="auto"/>
        <w:ind w:left="357"/>
        <w:rPr>
          <w:sz w:val="20"/>
          <w:szCs w:val="20"/>
        </w:rPr>
      </w:pPr>
    </w:p>
    <w:p w:rsidR="0001512D" w:rsidRDefault="0001512D" w:rsidP="0001512D">
      <w:pPr>
        <w:pStyle w:val="Teksttreci0"/>
        <w:shd w:val="clear" w:color="auto" w:fill="auto"/>
        <w:spacing w:line="240" w:lineRule="auto"/>
        <w:ind w:left="357"/>
        <w:rPr>
          <w:sz w:val="20"/>
          <w:szCs w:val="20"/>
          <w:u w:val="single"/>
        </w:rPr>
      </w:pPr>
      <w:r w:rsidRPr="0001512D">
        <w:rPr>
          <w:sz w:val="20"/>
          <w:szCs w:val="20"/>
          <w:u w:val="single"/>
        </w:rPr>
        <w:t xml:space="preserve">Otrzymują: </w:t>
      </w:r>
    </w:p>
    <w:p w:rsidR="0001512D" w:rsidRPr="0001512D" w:rsidRDefault="0001512D" w:rsidP="0001512D">
      <w:pPr>
        <w:pStyle w:val="Teksttreci0"/>
        <w:numPr>
          <w:ilvl w:val="0"/>
          <w:numId w:val="4"/>
        </w:numPr>
        <w:shd w:val="clear" w:color="auto" w:fill="auto"/>
        <w:spacing w:line="240" w:lineRule="auto"/>
        <w:rPr>
          <w:b/>
          <w:i/>
          <w:sz w:val="20"/>
          <w:szCs w:val="20"/>
        </w:rPr>
      </w:pPr>
      <w:r w:rsidRPr="0001512D">
        <w:rPr>
          <w:sz w:val="20"/>
          <w:szCs w:val="20"/>
          <w:u w:val="single"/>
        </w:rPr>
        <w:t>(</w:t>
      </w:r>
      <w:r w:rsidRPr="0001512D">
        <w:rPr>
          <w:b/>
          <w:i/>
          <w:sz w:val="20"/>
          <w:szCs w:val="20"/>
        </w:rPr>
        <w:t xml:space="preserve">Dane </w:t>
      </w:r>
      <w:proofErr w:type="spellStart"/>
      <w:r w:rsidRPr="0001512D">
        <w:rPr>
          <w:b/>
          <w:i/>
          <w:sz w:val="20"/>
          <w:szCs w:val="20"/>
        </w:rPr>
        <w:t>zanonimizowane</w:t>
      </w:r>
      <w:proofErr w:type="spellEnd"/>
      <w:r w:rsidRPr="0001512D">
        <w:rPr>
          <w:b/>
          <w:i/>
          <w:sz w:val="20"/>
          <w:szCs w:val="20"/>
        </w:rPr>
        <w:t>)</w:t>
      </w:r>
    </w:p>
    <w:p w:rsidR="0001512D" w:rsidRPr="0001512D" w:rsidRDefault="0001512D" w:rsidP="0001512D">
      <w:pPr>
        <w:pStyle w:val="Teksttreci0"/>
        <w:numPr>
          <w:ilvl w:val="0"/>
          <w:numId w:val="4"/>
        </w:numPr>
        <w:shd w:val="clear" w:color="auto" w:fill="auto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a/a.</w:t>
      </w:r>
    </w:p>
    <w:sectPr w:rsidR="0001512D" w:rsidRPr="0001512D" w:rsidSect="00227E9C">
      <w:type w:val="continuous"/>
      <w:pgSz w:w="11900" w:h="16840"/>
      <w:pgMar w:top="1417" w:right="1417" w:bottom="1417" w:left="1417" w:header="1123" w:footer="5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45" w:rsidRDefault="00D16745" w:rsidP="003E0D46">
      <w:r>
        <w:separator/>
      </w:r>
    </w:p>
  </w:endnote>
  <w:endnote w:type="continuationSeparator" w:id="0">
    <w:p w:rsidR="00D16745" w:rsidRDefault="00D16745" w:rsidP="003E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45" w:rsidRDefault="00D16745"/>
  </w:footnote>
  <w:footnote w:type="continuationSeparator" w:id="0">
    <w:p w:rsidR="00D16745" w:rsidRDefault="00D167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3366"/>
    <w:multiLevelType w:val="multilevel"/>
    <w:tmpl w:val="10CCB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F63B5C"/>
    <w:multiLevelType w:val="hybridMultilevel"/>
    <w:tmpl w:val="8B8E4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00ABE"/>
    <w:multiLevelType w:val="multilevel"/>
    <w:tmpl w:val="8070C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A21549"/>
    <w:multiLevelType w:val="hybridMultilevel"/>
    <w:tmpl w:val="A830D4F4"/>
    <w:lvl w:ilvl="0" w:tplc="468A9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E0D46"/>
    <w:rsid w:val="0001512D"/>
    <w:rsid w:val="00227E9C"/>
    <w:rsid w:val="002D12BD"/>
    <w:rsid w:val="003E0D46"/>
    <w:rsid w:val="00D1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E0D4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rsid w:val="003E0D46"/>
    <w:rPr>
      <w:rFonts w:ascii="Arial" w:eastAsia="Arial" w:hAnsi="Arial" w:cs="Arial"/>
      <w:b w:val="0"/>
      <w:bCs w:val="0"/>
      <w:i w:val="0"/>
      <w:iCs w:val="0"/>
      <w:smallCaps/>
      <w:strike w:val="0"/>
      <w:color w:val="4B5487"/>
      <w:sz w:val="26"/>
      <w:szCs w:val="26"/>
      <w:u w:val="none"/>
    </w:rPr>
  </w:style>
  <w:style w:type="character" w:customStyle="1" w:styleId="Teksttreci6">
    <w:name w:val="Tekst treści (6)_"/>
    <w:basedOn w:val="Domylnaczcionkaakapitu"/>
    <w:link w:val="Teksttreci60"/>
    <w:rsid w:val="003E0D4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sid w:val="003E0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3E0D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sid w:val="003E0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3E0D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3E0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2">
    <w:name w:val="Tekst treści (2)_"/>
    <w:basedOn w:val="Domylnaczcionkaakapitu"/>
    <w:link w:val="Teksttreci20"/>
    <w:rsid w:val="003E0D46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50">
    <w:name w:val="Tekst treści (5)"/>
    <w:basedOn w:val="Normalny"/>
    <w:link w:val="Teksttreci5"/>
    <w:rsid w:val="003E0D46"/>
    <w:pPr>
      <w:shd w:val="clear" w:color="auto" w:fill="FFFFFF"/>
    </w:pPr>
    <w:rPr>
      <w:rFonts w:ascii="Arial" w:eastAsia="Arial" w:hAnsi="Arial" w:cs="Arial"/>
      <w:smallCaps/>
      <w:color w:val="4B5487"/>
      <w:sz w:val="26"/>
      <w:szCs w:val="26"/>
    </w:rPr>
  </w:style>
  <w:style w:type="paragraph" w:customStyle="1" w:styleId="Teksttreci60">
    <w:name w:val="Tekst treści (6)"/>
    <w:basedOn w:val="Normalny"/>
    <w:link w:val="Teksttreci6"/>
    <w:rsid w:val="003E0D4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3E0D4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rsid w:val="003E0D46"/>
    <w:pPr>
      <w:shd w:val="clear" w:color="auto" w:fill="FFFFFF"/>
      <w:spacing w:after="3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rsid w:val="003E0D46"/>
    <w:pPr>
      <w:shd w:val="clear" w:color="auto" w:fill="FFFFFF"/>
      <w:spacing w:line="39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3E0D46"/>
    <w:pPr>
      <w:shd w:val="clear" w:color="auto" w:fill="FFFFFF"/>
      <w:spacing w:before="1100" w:after="5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3E0D46"/>
    <w:pPr>
      <w:shd w:val="clear" w:color="auto" w:fill="FFFFFF"/>
      <w:ind w:left="4340" w:firstLine="234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20">
    <w:name w:val="Tekst treści (2)"/>
    <w:basedOn w:val="Normalny"/>
    <w:link w:val="Teksttreci2"/>
    <w:rsid w:val="003E0D46"/>
    <w:pPr>
      <w:shd w:val="clear" w:color="auto" w:fill="FFFFFF"/>
      <w:spacing w:after="180" w:line="204" w:lineRule="auto"/>
      <w:ind w:left="4340" w:firstLine="2340"/>
    </w:pPr>
    <w:rPr>
      <w:rFonts w:ascii="Arial" w:eastAsia="Arial" w:hAnsi="Arial" w:cs="Arial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semiHidden/>
    <w:unhideWhenUsed/>
    <w:rsid w:val="00227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7E9C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227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7E9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AD273-0A7F-4DD0-A231-EA8E26ED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4</cp:revision>
  <dcterms:created xsi:type="dcterms:W3CDTF">2019-12-05T22:04:00Z</dcterms:created>
  <dcterms:modified xsi:type="dcterms:W3CDTF">2019-12-05T22:19:00Z</dcterms:modified>
</cp:coreProperties>
</file>