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5D" w:rsidRPr="00656C5D" w:rsidRDefault="00656C5D" w:rsidP="00EE42E2">
      <w:pPr>
        <w:pStyle w:val="Teksttreci0"/>
        <w:shd w:val="clear" w:color="auto" w:fill="auto"/>
        <w:spacing w:after="0" w:line="360" w:lineRule="auto"/>
        <w:ind w:left="6379"/>
        <w:rPr>
          <w:sz w:val="24"/>
          <w:szCs w:val="24"/>
        </w:rPr>
      </w:pPr>
      <w:r w:rsidRPr="00656C5D">
        <w:rPr>
          <w:sz w:val="24"/>
          <w:szCs w:val="24"/>
        </w:rPr>
        <w:t>Olsztyn, dnia 28.11.2018 r.</w:t>
      </w:r>
    </w:p>
    <w:p w:rsidR="00656C5D" w:rsidRPr="00656C5D" w:rsidRDefault="00656C5D" w:rsidP="00656C5D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</w:p>
    <w:p w:rsidR="00656C5D" w:rsidRPr="00656C5D" w:rsidRDefault="00656C5D" w:rsidP="00656C5D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656C5D">
        <w:rPr>
          <w:b/>
          <w:bCs/>
          <w:sz w:val="24"/>
          <w:szCs w:val="24"/>
        </w:rPr>
        <w:t>Warmińsko-Mazurski</w:t>
      </w:r>
    </w:p>
    <w:p w:rsidR="00656C5D" w:rsidRPr="00656C5D" w:rsidRDefault="00656C5D" w:rsidP="00656C5D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656C5D">
        <w:rPr>
          <w:b/>
          <w:bCs/>
          <w:sz w:val="24"/>
          <w:szCs w:val="24"/>
        </w:rPr>
        <w:t>Wojewódzki Inspektor</w:t>
      </w:r>
    </w:p>
    <w:p w:rsidR="00656C5D" w:rsidRPr="00656C5D" w:rsidRDefault="00656C5D" w:rsidP="00656C5D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656C5D">
        <w:rPr>
          <w:b/>
          <w:bCs/>
          <w:sz w:val="24"/>
          <w:szCs w:val="24"/>
        </w:rPr>
        <w:t>Inspekcji Handlowej</w:t>
      </w:r>
    </w:p>
    <w:p w:rsidR="00656C5D" w:rsidRPr="00656C5D" w:rsidRDefault="00656C5D" w:rsidP="00656C5D">
      <w:pPr>
        <w:pStyle w:val="Teksttreci0"/>
        <w:shd w:val="clear" w:color="auto" w:fill="auto"/>
        <w:spacing w:after="0" w:line="360" w:lineRule="auto"/>
        <w:rPr>
          <w:b/>
          <w:bCs/>
          <w:sz w:val="24"/>
          <w:szCs w:val="24"/>
        </w:rPr>
      </w:pPr>
      <w:r w:rsidRPr="00656C5D">
        <w:rPr>
          <w:b/>
          <w:bCs/>
          <w:sz w:val="24"/>
          <w:szCs w:val="24"/>
        </w:rPr>
        <w:t>10-540 Olsztyn</w:t>
      </w:r>
    </w:p>
    <w:p w:rsidR="00AC52AC" w:rsidRPr="00656C5D" w:rsidRDefault="00344EFC" w:rsidP="00656C5D">
      <w:pPr>
        <w:pStyle w:val="Teksttreci0"/>
        <w:shd w:val="clear" w:color="auto" w:fill="auto"/>
        <w:spacing w:after="0" w:line="360" w:lineRule="auto"/>
        <w:rPr>
          <w:sz w:val="24"/>
          <w:szCs w:val="24"/>
        </w:rPr>
        <w:sectPr w:rsidR="00AC52AC" w:rsidRPr="00656C5D" w:rsidSect="00656C5D">
          <w:headerReference w:type="even" r:id="rId8"/>
          <w:headerReference w:type="default" r:id="rId9"/>
          <w:pgSz w:w="11900" w:h="16840"/>
          <w:pgMar w:top="1417" w:right="1417" w:bottom="1417" w:left="1417" w:header="0" w:footer="3" w:gutter="0"/>
          <w:pgNumType w:start="1"/>
          <w:cols w:space="720"/>
          <w:noEndnote/>
          <w:docGrid w:linePitch="360"/>
        </w:sectPr>
      </w:pPr>
      <w:r w:rsidRPr="00656C5D">
        <w:rPr>
          <w:b/>
          <w:bCs/>
          <w:sz w:val="24"/>
          <w:szCs w:val="24"/>
        </w:rPr>
        <w:t>ul. Erwina Kruka 10</w:t>
      </w:r>
    </w:p>
    <w:p w:rsidR="00AC52AC" w:rsidRPr="00656C5D" w:rsidRDefault="00AC52AC" w:rsidP="00656C5D">
      <w:pPr>
        <w:spacing w:line="360" w:lineRule="auto"/>
        <w:rPr>
          <w:rFonts w:ascii="Times New Roman" w:hAnsi="Times New Roman" w:cs="Times New Roman"/>
        </w:rPr>
      </w:pPr>
    </w:p>
    <w:p w:rsidR="00AC52AC" w:rsidRPr="00656C5D" w:rsidRDefault="00AC52AC" w:rsidP="00656C5D">
      <w:pPr>
        <w:spacing w:line="360" w:lineRule="auto"/>
        <w:rPr>
          <w:rFonts w:ascii="Times New Roman" w:hAnsi="Times New Roman" w:cs="Times New Roman"/>
        </w:rPr>
      </w:pPr>
    </w:p>
    <w:p w:rsidR="00656C5D" w:rsidRPr="00656C5D" w:rsidRDefault="00656C5D" w:rsidP="00EE42E2">
      <w:pPr>
        <w:spacing w:line="360" w:lineRule="auto"/>
        <w:ind w:left="6379"/>
        <w:rPr>
          <w:rFonts w:ascii="Times New Roman" w:hAnsi="Times New Roman" w:cs="Times New Roman"/>
          <w:b/>
          <w:i/>
        </w:rPr>
      </w:pPr>
      <w:r w:rsidRPr="00656C5D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656C5D">
        <w:rPr>
          <w:rFonts w:ascii="Times New Roman" w:hAnsi="Times New Roman" w:cs="Times New Roman"/>
          <w:b/>
          <w:i/>
        </w:rPr>
        <w:t>zanonimizowane</w:t>
      </w:r>
      <w:proofErr w:type="spellEnd"/>
      <w:r w:rsidRPr="00656C5D">
        <w:rPr>
          <w:rFonts w:ascii="Times New Roman" w:hAnsi="Times New Roman" w:cs="Times New Roman"/>
          <w:b/>
          <w:i/>
        </w:rPr>
        <w:t>)</w:t>
      </w:r>
    </w:p>
    <w:p w:rsidR="00AC52AC" w:rsidRPr="00656C5D" w:rsidRDefault="00AC52AC" w:rsidP="00656C5D">
      <w:pPr>
        <w:spacing w:line="360" w:lineRule="auto"/>
        <w:rPr>
          <w:rFonts w:ascii="Times New Roman" w:hAnsi="Times New Roman" w:cs="Times New Roman"/>
        </w:rPr>
      </w:pPr>
    </w:p>
    <w:p w:rsidR="00AC52AC" w:rsidRPr="00656C5D" w:rsidRDefault="00AC52AC" w:rsidP="00656C5D">
      <w:pPr>
        <w:spacing w:line="360" w:lineRule="auto"/>
        <w:rPr>
          <w:rFonts w:ascii="Times New Roman" w:hAnsi="Times New Roman" w:cs="Times New Roman"/>
        </w:rPr>
        <w:sectPr w:rsidR="00AC52AC" w:rsidRPr="00656C5D" w:rsidSect="00656C5D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AC52AC" w:rsidRPr="00656C5D" w:rsidRDefault="00344EFC" w:rsidP="00656C5D">
      <w:pPr>
        <w:pStyle w:val="Teksttreci0"/>
        <w:shd w:val="clear" w:color="auto" w:fill="auto"/>
        <w:spacing w:after="0" w:line="360" w:lineRule="auto"/>
        <w:rPr>
          <w:sz w:val="24"/>
          <w:szCs w:val="24"/>
        </w:rPr>
      </w:pPr>
      <w:r w:rsidRPr="00656C5D">
        <w:rPr>
          <w:b/>
          <w:bCs/>
          <w:sz w:val="24"/>
          <w:szCs w:val="24"/>
        </w:rPr>
        <w:lastRenderedPageBreak/>
        <w:t>KŻ.8361.71.2018.MJ</w:t>
      </w:r>
    </w:p>
    <w:p w:rsidR="00AC52AC" w:rsidRDefault="00344EFC" w:rsidP="00656C5D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0"/>
      <w:bookmarkStart w:id="1" w:name="bookmark1"/>
      <w:r w:rsidRPr="00656C5D">
        <w:rPr>
          <w:sz w:val="24"/>
          <w:szCs w:val="24"/>
        </w:rPr>
        <w:t>Decyzja</w:t>
      </w:r>
      <w:bookmarkEnd w:id="0"/>
      <w:bookmarkEnd w:id="1"/>
    </w:p>
    <w:p w:rsidR="00AC52AC" w:rsidRDefault="00344EFC" w:rsidP="00656C5D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 xml:space="preserve">Na podstawie art. 30 </w:t>
      </w:r>
      <w:proofErr w:type="spellStart"/>
      <w:r w:rsidRPr="00656C5D">
        <w:rPr>
          <w:sz w:val="24"/>
          <w:szCs w:val="24"/>
        </w:rPr>
        <w:t>ust.l</w:t>
      </w:r>
      <w:proofErr w:type="spellEnd"/>
      <w:r w:rsidRPr="00656C5D">
        <w:rPr>
          <w:sz w:val="24"/>
          <w:szCs w:val="24"/>
        </w:rPr>
        <w:t xml:space="preserve"> w zw. z art. 5 ust. 2 ustawy z dnia 15 grudnia 2000 r. o Inspekcji Handlowej (tekst jednolity Dz. U. z 2018 r., poz. 1930), w związku z art. 2 § 2 ustawy z dnia 29 sierpnia 1997 r. Ordynacja podatkowa (tekst jednolity Dz. U. z 20</w:t>
      </w:r>
      <w:r w:rsidRPr="00656C5D">
        <w:rPr>
          <w:sz w:val="24"/>
          <w:szCs w:val="24"/>
        </w:rPr>
        <w:t>18 r. poz. 800 ze zm.) /dalej także: „</w:t>
      </w:r>
      <w:proofErr w:type="spellStart"/>
      <w:r w:rsidRPr="00656C5D">
        <w:rPr>
          <w:sz w:val="24"/>
          <w:szCs w:val="24"/>
        </w:rPr>
        <w:t>o.p</w:t>
      </w:r>
      <w:proofErr w:type="spellEnd"/>
      <w:r w:rsidRPr="00656C5D">
        <w:rPr>
          <w:sz w:val="24"/>
          <w:szCs w:val="24"/>
        </w:rPr>
        <w:t>.”/, art. 104 § 1, art. 130 ustawy z dnia 14 czerwca 1960 r. Kodeks postępowania administracyjnego (tekst jednolity Dz. U. z 2018 r., poz. 2096) /dalej także: „k.p.a.”/ i § 9 ust. 1 i 2 rozporządzenia Prezesa Rady M</w:t>
      </w:r>
      <w:r w:rsidRPr="00656C5D">
        <w:rPr>
          <w:sz w:val="24"/>
          <w:szCs w:val="24"/>
        </w:rPr>
        <w:t xml:space="preserve">inistrów z dnia 27 kwietnia 2012 r. w sprawie szczegółowego trybu pobierania i badania próbek produktów przez organy Inspekcji Handlowej (Dz. U. z 2012 r. poz. 496) </w:t>
      </w:r>
    </w:p>
    <w:p w:rsidR="00EE42E2" w:rsidRPr="00656C5D" w:rsidRDefault="00EE42E2" w:rsidP="00656C5D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656C5D" w:rsidRDefault="00EE42E2" w:rsidP="0081531C">
      <w:pPr>
        <w:pStyle w:val="Podpisobrazu0"/>
        <w:shd w:val="clear" w:color="auto" w:fill="auto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</w:t>
      </w:r>
      <w:r w:rsidR="00656C5D" w:rsidRPr="00656C5D">
        <w:rPr>
          <w:b/>
          <w:bCs/>
          <w:sz w:val="24"/>
          <w:szCs w:val="24"/>
        </w:rPr>
        <w:t>bowiązuję</w:t>
      </w:r>
    </w:p>
    <w:p w:rsidR="00656C5D" w:rsidRPr="00656C5D" w:rsidRDefault="00656C5D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b/>
          <w:i/>
          <w:sz w:val="24"/>
          <w:szCs w:val="24"/>
        </w:rPr>
        <w:t xml:space="preserve">(Dane </w:t>
      </w:r>
      <w:proofErr w:type="spellStart"/>
      <w:r w:rsidRPr="00656C5D">
        <w:rPr>
          <w:b/>
          <w:i/>
          <w:sz w:val="24"/>
          <w:szCs w:val="24"/>
        </w:rPr>
        <w:t>zanonimizowane</w:t>
      </w:r>
      <w:proofErr w:type="spellEnd"/>
      <w:r w:rsidRPr="00656C5D">
        <w:rPr>
          <w:b/>
          <w:i/>
          <w:sz w:val="24"/>
          <w:szCs w:val="24"/>
        </w:rPr>
        <w:t>)</w:t>
      </w:r>
      <w:r w:rsidRPr="00656C5D">
        <w:rPr>
          <w:sz w:val="24"/>
          <w:szCs w:val="24"/>
        </w:rPr>
        <w:t xml:space="preserve"> do uiszczenia kwoty </w:t>
      </w:r>
      <w:r w:rsidRPr="00656C5D">
        <w:rPr>
          <w:b/>
          <w:bCs/>
          <w:sz w:val="24"/>
          <w:szCs w:val="24"/>
        </w:rPr>
        <w:t xml:space="preserve">1393 zł </w:t>
      </w:r>
      <w:r w:rsidRPr="00656C5D">
        <w:rPr>
          <w:sz w:val="24"/>
          <w:szCs w:val="24"/>
        </w:rPr>
        <w:t>tj. kwoty stanowiącej równowartość kosztów przeprowadzonych badań laboratoryjnych próbki podstawowej czekolady gorzkiej klasycznej 64% a’ 100 g, pobranej do badań w dniu 25.07.2018 r. protokołem pobrania próbki nr 108900.</w:t>
      </w:r>
    </w:p>
    <w:p w:rsidR="00656C5D" w:rsidRPr="00656C5D" w:rsidRDefault="00656C5D" w:rsidP="0081531C">
      <w:pPr>
        <w:pStyle w:val="Teksttreci0"/>
        <w:shd w:val="clear" w:color="auto" w:fill="auto"/>
        <w:spacing w:after="0" w:line="360" w:lineRule="auto"/>
        <w:jc w:val="both"/>
        <w:rPr>
          <w:b/>
          <w:bCs/>
          <w:sz w:val="24"/>
          <w:szCs w:val="24"/>
        </w:rPr>
      </w:pP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b/>
          <w:bCs/>
          <w:sz w:val="24"/>
          <w:szCs w:val="24"/>
        </w:rPr>
        <w:t>UZASADNIENIE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Inspektorzy reprezentujący Warmińsko - Mazurskiego Wojewódzkiego In</w:t>
      </w:r>
      <w:r w:rsidRPr="00656C5D">
        <w:rPr>
          <w:sz w:val="24"/>
          <w:szCs w:val="24"/>
        </w:rPr>
        <w:t>spektora</w:t>
      </w:r>
      <w:r w:rsidR="0081531C">
        <w:rPr>
          <w:sz w:val="24"/>
          <w:szCs w:val="24"/>
        </w:rPr>
        <w:t xml:space="preserve"> </w:t>
      </w:r>
      <w:r w:rsidRPr="00656C5D">
        <w:rPr>
          <w:sz w:val="24"/>
          <w:szCs w:val="24"/>
        </w:rPr>
        <w:t>Inspekcji Handlowej, w toku kontroli przeprowadzonej w</w:t>
      </w:r>
      <w:r w:rsidRPr="00656C5D">
        <w:rPr>
          <w:sz w:val="24"/>
          <w:szCs w:val="24"/>
        </w:rPr>
        <w:t xml:space="preserve"> dniach 25-27.07.2018 r. w sklepie</w:t>
      </w:r>
      <w:r w:rsidR="00656C5D" w:rsidRPr="00656C5D">
        <w:rPr>
          <w:sz w:val="24"/>
          <w:szCs w:val="24"/>
        </w:rPr>
        <w:t xml:space="preserve"> </w:t>
      </w:r>
      <w:r w:rsidR="00656C5D" w:rsidRPr="00656C5D">
        <w:rPr>
          <w:b/>
          <w:i/>
          <w:sz w:val="24"/>
          <w:szCs w:val="24"/>
        </w:rPr>
        <w:t xml:space="preserve">(Dane </w:t>
      </w:r>
      <w:proofErr w:type="spellStart"/>
      <w:r w:rsidR="00656C5D" w:rsidRPr="00656C5D">
        <w:rPr>
          <w:b/>
          <w:i/>
          <w:sz w:val="24"/>
          <w:szCs w:val="24"/>
        </w:rPr>
        <w:t>zanonimizowane</w:t>
      </w:r>
      <w:proofErr w:type="spellEnd"/>
      <w:r w:rsidR="00656C5D" w:rsidRPr="00656C5D">
        <w:rPr>
          <w:b/>
          <w:i/>
          <w:sz w:val="24"/>
          <w:szCs w:val="24"/>
        </w:rPr>
        <w:t>)</w:t>
      </w:r>
      <w:r w:rsidRPr="00656C5D">
        <w:rPr>
          <w:sz w:val="24"/>
          <w:szCs w:val="24"/>
        </w:rPr>
        <w:t>. pobrali w dniu</w:t>
      </w:r>
      <w:r w:rsidR="00656C5D" w:rsidRPr="00656C5D">
        <w:rPr>
          <w:sz w:val="24"/>
          <w:szCs w:val="24"/>
        </w:rPr>
        <w:t xml:space="preserve"> </w:t>
      </w:r>
      <w:r w:rsidRPr="00656C5D">
        <w:rPr>
          <w:sz w:val="24"/>
          <w:szCs w:val="24"/>
        </w:rPr>
        <w:t xml:space="preserve">25.07.2018 r. protokołem pobrania próbki nr 108900 do badań laboratoryjnych próbkę czekolady gorzkiej klasycznej 64% a’ 100 g, z ilości </w:t>
      </w:r>
      <w:r w:rsidRPr="00656C5D">
        <w:rPr>
          <w:sz w:val="24"/>
          <w:szCs w:val="24"/>
        </w:rPr>
        <w:t>49 szt., wartości 146,51 zł, najlepiej spożyć przed: 22.04.2018, nr partii BI, producent</w:t>
      </w:r>
      <w:r w:rsidR="00656C5D" w:rsidRPr="00656C5D">
        <w:rPr>
          <w:sz w:val="24"/>
          <w:szCs w:val="24"/>
        </w:rPr>
        <w:t xml:space="preserve"> </w:t>
      </w:r>
      <w:r w:rsidR="00656C5D" w:rsidRPr="00656C5D">
        <w:rPr>
          <w:b/>
          <w:i/>
          <w:sz w:val="24"/>
          <w:szCs w:val="24"/>
        </w:rPr>
        <w:t xml:space="preserve">(Dane </w:t>
      </w:r>
      <w:proofErr w:type="spellStart"/>
      <w:r w:rsidR="00656C5D" w:rsidRPr="00656C5D">
        <w:rPr>
          <w:b/>
          <w:i/>
          <w:sz w:val="24"/>
          <w:szCs w:val="24"/>
        </w:rPr>
        <w:lastRenderedPageBreak/>
        <w:t>zanonimizowane</w:t>
      </w:r>
      <w:proofErr w:type="spellEnd"/>
      <w:r w:rsidR="00656C5D" w:rsidRPr="00656C5D">
        <w:rPr>
          <w:b/>
          <w:i/>
          <w:sz w:val="24"/>
          <w:szCs w:val="24"/>
        </w:rPr>
        <w:t>)</w:t>
      </w:r>
      <w:r w:rsidR="00656C5D" w:rsidRPr="00656C5D">
        <w:rPr>
          <w:sz w:val="24"/>
          <w:szCs w:val="24"/>
        </w:rPr>
        <w:t>.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W trakcie kontroli zabezpieczono protokołem pobrania próbki nr 108900 z dnia 25.07.2018 r. próbkę kontrolną ww. produktu.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Protokół kontroli KŻ.8361.71.2018.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W wyniku b</w:t>
      </w:r>
      <w:r w:rsidRPr="00656C5D">
        <w:rPr>
          <w:sz w:val="24"/>
          <w:szCs w:val="24"/>
        </w:rPr>
        <w:t>adań laboratoryjnych, przeprowadzonych przez Urząd Ochrony Konkurencji i Konsumentów Laboratorium w Olsztynie, w badanej próbce czekolady stwierdzono wyższą zawartość białka w porównaniu z deklaracją na opakowaniu (wynik 10,9 g/100 g; niepewność wyniku 0,4</w:t>
      </w:r>
      <w:r w:rsidRPr="00656C5D">
        <w:rPr>
          <w:sz w:val="24"/>
          <w:szCs w:val="24"/>
        </w:rPr>
        <w:t xml:space="preserve"> g/100 g. deklaracja 8,4 g/100 g).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Sprawozdanie z badań nr 516/2018 z dnia 21.09.2018 r.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Warmińsko - Mazurski Wojewódzki Inspektor Inspekcji Handlowej w piśmie z dnia 26.09.2018 r. poinformował o przysługującym stronie prawie do złożenia wniosku o zbadanie</w:t>
      </w:r>
      <w:r w:rsidRPr="00656C5D">
        <w:rPr>
          <w:sz w:val="24"/>
          <w:szCs w:val="24"/>
        </w:rPr>
        <w:t xml:space="preserve"> próbki kontrolnej.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Strona nie wystąpiła z wnioskiem o przeprowadzenie badań próbki kontrolnej.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 xml:space="preserve">Warmińsko - Mazurski Wojewódzki Inspektor Inspekcji Handlowej w piśmie z dnia 12.10.2018 r. wnioskował o wprowadzanie do obrotu wyrobów czekoladowych o jakości </w:t>
      </w:r>
      <w:r w:rsidRPr="00656C5D">
        <w:rPr>
          <w:sz w:val="24"/>
          <w:szCs w:val="24"/>
        </w:rPr>
        <w:t>zgodnej z deklarowaną oraz wyjaśnienie przyczyn stwierdzonej nieprawidłowości.</w:t>
      </w:r>
      <w:r w:rsidR="00EE42E2">
        <w:rPr>
          <w:sz w:val="24"/>
          <w:szCs w:val="24"/>
        </w:rPr>
        <w:t xml:space="preserve"> </w:t>
      </w:r>
      <w:r w:rsidR="00EE42E2" w:rsidRPr="00656C5D">
        <w:rPr>
          <w:sz w:val="24"/>
          <w:szCs w:val="24"/>
        </w:rPr>
        <w:t>W odpowiedzi na pismo w dniu 31.10.2018 r. strona</w:t>
      </w:r>
      <w:r w:rsidR="00EE42E2">
        <w:rPr>
          <w:sz w:val="24"/>
          <w:szCs w:val="24"/>
        </w:rPr>
        <w:t xml:space="preserve"> </w:t>
      </w:r>
      <w:r w:rsidRPr="00656C5D">
        <w:rPr>
          <w:sz w:val="24"/>
          <w:szCs w:val="24"/>
        </w:rPr>
        <w:t xml:space="preserve">podczas analizy wyników </w:t>
      </w:r>
      <w:r w:rsidRPr="00656C5D">
        <w:rPr>
          <w:sz w:val="24"/>
          <w:szCs w:val="24"/>
        </w:rPr>
        <w:t>badań laboratoryjnych zastosowano odpowiednie tolerancje dla wartości odżywczej. Mimo powyższego wynik zawartości białka nie mieścił się w określonych limitach tolerancji. Sam fakt stwierdzenia w wyniku badań laboratoryjnych, że produkt nie spełniał wymaga</w:t>
      </w:r>
      <w:r w:rsidRPr="00656C5D">
        <w:rPr>
          <w:sz w:val="24"/>
          <w:szCs w:val="24"/>
        </w:rPr>
        <w:t>ń określonych w deklaracji zobowiązuje kontrolowanego do uiszczenia kwoty stanowiącej równowartość kosztów przeprowadzonych badań.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Warmińsko - Mazurski Wojewódzki Inspektor Inspekcji Handlowej pismem z dnia 31.10.2018 r. zawiadomił o wszczęciu na podstawie</w:t>
      </w:r>
      <w:r w:rsidRPr="00656C5D">
        <w:rPr>
          <w:sz w:val="24"/>
          <w:szCs w:val="24"/>
        </w:rPr>
        <w:t xml:space="preserve"> art. 30 ust. 1 ustawy z dnia 15</w:t>
      </w:r>
    </w:p>
    <w:p w:rsidR="00AC52AC" w:rsidRPr="00656C5D" w:rsidRDefault="00344EFC" w:rsidP="0081531C">
      <w:pPr>
        <w:pStyle w:val="Podpisobrazu0"/>
        <w:shd w:val="clear" w:color="auto" w:fill="auto"/>
        <w:spacing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grudnia 2000 r. o Inspekcji Handlowej, postępowania administracyjnego w sprawie</w:t>
      </w:r>
      <w:r w:rsidR="00656C5D" w:rsidRPr="00656C5D">
        <w:rPr>
          <w:sz w:val="24"/>
          <w:szCs w:val="24"/>
        </w:rPr>
        <w:t xml:space="preserve"> zobowiązania</w:t>
      </w:r>
      <w:r w:rsidR="00656C5D">
        <w:rPr>
          <w:sz w:val="24"/>
          <w:szCs w:val="24"/>
        </w:rPr>
        <w:t xml:space="preserve"> </w:t>
      </w:r>
      <w:r w:rsidR="00656C5D" w:rsidRPr="00656C5D">
        <w:rPr>
          <w:b/>
          <w:i/>
          <w:sz w:val="24"/>
          <w:szCs w:val="24"/>
        </w:rPr>
        <w:t xml:space="preserve">(Dane </w:t>
      </w:r>
      <w:proofErr w:type="spellStart"/>
      <w:r w:rsidR="00656C5D" w:rsidRPr="00656C5D">
        <w:rPr>
          <w:b/>
          <w:i/>
          <w:sz w:val="24"/>
          <w:szCs w:val="24"/>
        </w:rPr>
        <w:t>zanonimizowane</w:t>
      </w:r>
      <w:proofErr w:type="spellEnd"/>
      <w:r w:rsidR="00656C5D" w:rsidRPr="00656C5D">
        <w:rPr>
          <w:b/>
          <w:i/>
          <w:sz w:val="24"/>
          <w:szCs w:val="24"/>
        </w:rPr>
        <w:t>)</w:t>
      </w:r>
      <w:r w:rsidR="00656C5D" w:rsidRPr="00656C5D">
        <w:rPr>
          <w:sz w:val="24"/>
          <w:szCs w:val="24"/>
        </w:rPr>
        <w:t>, do uiszczenia kwoty 1393 zł, stanowiącej równowartość kosztów badań</w:t>
      </w:r>
      <w:r w:rsidR="00656C5D">
        <w:rPr>
          <w:sz w:val="24"/>
          <w:szCs w:val="24"/>
        </w:rPr>
        <w:t xml:space="preserve"> </w:t>
      </w:r>
      <w:r w:rsidRPr="00656C5D">
        <w:rPr>
          <w:sz w:val="24"/>
          <w:szCs w:val="24"/>
        </w:rPr>
        <w:t xml:space="preserve">laboratoryjnych próbki </w:t>
      </w:r>
      <w:r w:rsidRPr="00656C5D">
        <w:rPr>
          <w:sz w:val="24"/>
          <w:szCs w:val="24"/>
        </w:rPr>
        <w:t>podstawowej czekolady gorzkiej klasycznej 64% a’100 g.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Jednocześnie poinformował o przysługującym stronie prawie do zapoznania się z aktami sprawy, sporządzania z nich notatek i odpisów, a także prawie wypowiedzenia się co do zebranych dowodów i materiałów</w:t>
      </w:r>
      <w:r w:rsidRPr="00656C5D">
        <w:rPr>
          <w:sz w:val="24"/>
          <w:szCs w:val="24"/>
        </w:rPr>
        <w:t xml:space="preserve"> oraz zgłoszonych żądań. Strona postępowania nie skorzystała z przysługującego prawa.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 xml:space="preserve">Warmińsko - Mazurski Wojewódzki Inspektor Inspekcji Handlowej pismem z dnia 14.11.2018 r. zawiadomił o zakończeniu postępowania administracyjnego w przedmiotowej sprawie </w:t>
      </w:r>
      <w:r w:rsidRPr="00656C5D">
        <w:rPr>
          <w:sz w:val="24"/>
          <w:szCs w:val="24"/>
        </w:rPr>
        <w:t xml:space="preserve">i o </w:t>
      </w:r>
      <w:r w:rsidRPr="00656C5D">
        <w:rPr>
          <w:sz w:val="24"/>
          <w:szCs w:val="24"/>
        </w:rPr>
        <w:lastRenderedPageBreak/>
        <w:t>przysługujących stronie uprawnieniach. Strona nie skorzystała z przysługujących uprawnień.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Zgodnie z art. 30 ust. 1 ustawy z dnia 15 grudnia 2000 r. o Inspekcji Handlowej, jeżeli przeprowadzone badania wykazały, że produkt nie spełniał wymagań określon</w:t>
      </w:r>
      <w:r w:rsidRPr="00656C5D">
        <w:rPr>
          <w:sz w:val="24"/>
          <w:szCs w:val="24"/>
        </w:rPr>
        <w:t xml:space="preserve">ych w przepisach odrębnych lub w deklaracji, kontrolowany jest obowiązany do uiszczenia, na wskazany przez odpowiedni organ Inspekcji rachunek Urzędu Ochrony Konkurencji i Konsumentów albo Wojewódzkiego Inspektoratu, kwoty stanowiącej równowartość kosztów </w:t>
      </w:r>
      <w:r w:rsidRPr="00656C5D">
        <w:rPr>
          <w:sz w:val="24"/>
          <w:szCs w:val="24"/>
        </w:rPr>
        <w:t>przeprowadzonych badań, którą następnie przekazuje się na rachunek dochodów budżetu państwa, o ile przepisy odrębne nie stanowią inaczej.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Oferowanie do sprzedaży czekolady o wyższej zawartości białka w porównaniu z deklaracją</w:t>
      </w:r>
    </w:p>
    <w:p w:rsidR="00AC52AC" w:rsidRPr="00656C5D" w:rsidRDefault="00344EFC" w:rsidP="0081531C">
      <w:pPr>
        <w:pStyle w:val="Podpisobrazu0"/>
        <w:shd w:val="clear" w:color="auto" w:fill="auto"/>
        <w:spacing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na opakowaniu uzasadnia zobowiązanie</w:t>
      </w:r>
      <w:r w:rsidR="00656C5D" w:rsidRPr="00656C5D">
        <w:rPr>
          <w:sz w:val="24"/>
          <w:szCs w:val="24"/>
        </w:rPr>
        <w:t xml:space="preserve"> </w:t>
      </w:r>
      <w:r w:rsidR="00656C5D" w:rsidRPr="00656C5D">
        <w:rPr>
          <w:b/>
          <w:i/>
          <w:sz w:val="24"/>
          <w:szCs w:val="24"/>
        </w:rPr>
        <w:t xml:space="preserve">(Dane </w:t>
      </w:r>
      <w:proofErr w:type="spellStart"/>
      <w:r w:rsidR="00656C5D" w:rsidRPr="00656C5D">
        <w:rPr>
          <w:b/>
          <w:i/>
          <w:sz w:val="24"/>
          <w:szCs w:val="24"/>
        </w:rPr>
        <w:t>zanonimizowane</w:t>
      </w:r>
      <w:proofErr w:type="spellEnd"/>
      <w:r w:rsidR="00656C5D" w:rsidRPr="00656C5D">
        <w:rPr>
          <w:b/>
          <w:i/>
          <w:sz w:val="24"/>
          <w:szCs w:val="24"/>
        </w:rPr>
        <w:t>)</w:t>
      </w:r>
      <w:r w:rsidRPr="00656C5D">
        <w:rPr>
          <w:sz w:val="24"/>
          <w:szCs w:val="24"/>
        </w:rPr>
        <w:t xml:space="preserve"> </w:t>
      </w:r>
      <w:r w:rsidR="00656C5D" w:rsidRPr="00656C5D">
        <w:rPr>
          <w:sz w:val="24"/>
          <w:szCs w:val="24"/>
        </w:rPr>
        <w:t xml:space="preserve">do uiszczenia kwoty 1393 zł, stanowiącej  </w:t>
      </w:r>
      <w:r w:rsidRPr="00656C5D">
        <w:rPr>
          <w:sz w:val="24"/>
          <w:szCs w:val="24"/>
        </w:rPr>
        <w:t>równowartość kosztów badań laboratoryjnych próbki podstawowej czekola</w:t>
      </w:r>
      <w:r w:rsidR="00656C5D" w:rsidRPr="00656C5D">
        <w:rPr>
          <w:sz w:val="24"/>
          <w:szCs w:val="24"/>
        </w:rPr>
        <w:t>dy gorzkiej klasycznej 64% a’ 100</w:t>
      </w:r>
      <w:r w:rsidRPr="00656C5D">
        <w:rPr>
          <w:sz w:val="24"/>
          <w:szCs w:val="24"/>
        </w:rPr>
        <w:t>g.</w:t>
      </w:r>
    </w:p>
    <w:p w:rsidR="0081531C" w:rsidRDefault="0081531C" w:rsidP="0081531C">
      <w:pPr>
        <w:pStyle w:val="Teksttreci0"/>
        <w:shd w:val="clear" w:color="auto" w:fill="auto"/>
        <w:spacing w:after="0" w:line="360" w:lineRule="auto"/>
        <w:jc w:val="both"/>
        <w:rPr>
          <w:b/>
          <w:bCs/>
          <w:sz w:val="24"/>
          <w:szCs w:val="24"/>
        </w:rPr>
      </w:pP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b/>
          <w:bCs/>
          <w:sz w:val="24"/>
          <w:szCs w:val="24"/>
        </w:rPr>
        <w:t>POUCZENIE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 xml:space="preserve">Na podstawie art. 129 § 1 i 2 k.p.a. od niniejszej decyzji służy stronie odwołanie do </w:t>
      </w:r>
      <w:r w:rsidRPr="00656C5D">
        <w:rPr>
          <w:sz w:val="24"/>
          <w:szCs w:val="24"/>
        </w:rPr>
        <w:t>Prezesa Urzędu Ochrony Konkurencji i Konsumentów, za pośrednictwem Warmińsko-Mazurskiego Wojewódzkiego Inspektora Inspekcji Handlowej, w terminie 14 dni od dnia jej doręczenia.</w:t>
      </w:r>
    </w:p>
    <w:p w:rsidR="00AC52AC" w:rsidRPr="00656C5D" w:rsidRDefault="00344EFC" w:rsidP="0081531C">
      <w:pPr>
        <w:pStyle w:val="Teksttreci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56C5D">
        <w:rPr>
          <w:sz w:val="24"/>
          <w:szCs w:val="24"/>
        </w:rPr>
        <w:t>Na podstawie art. 30 ust. 1 ustawy z dnia 15 grudnia 2000 r. o Inspekcji Handlo</w:t>
      </w:r>
      <w:r w:rsidRPr="00656C5D">
        <w:rPr>
          <w:sz w:val="24"/>
          <w:szCs w:val="24"/>
        </w:rPr>
        <w:t xml:space="preserve">wej, w związku z art. 2 § 2 </w:t>
      </w:r>
      <w:proofErr w:type="spellStart"/>
      <w:r w:rsidRPr="00656C5D">
        <w:rPr>
          <w:sz w:val="24"/>
          <w:szCs w:val="24"/>
        </w:rPr>
        <w:t>o.p</w:t>
      </w:r>
      <w:proofErr w:type="spellEnd"/>
      <w:r w:rsidRPr="00656C5D">
        <w:rPr>
          <w:sz w:val="24"/>
          <w:szCs w:val="24"/>
        </w:rPr>
        <w:t>., § 9 ust. 4 rozporządzenia Prezesa Rady Ministrów z dnia 27 kwietnia 2012 r. w sprawie szczegółowego trybu pobierania i badania próbek produktów przez organy Inspekcji Handlowej oraz art. 130 § 1 i 2 k.p.a., strona obowiąza</w:t>
      </w:r>
      <w:r w:rsidRPr="00656C5D">
        <w:rPr>
          <w:sz w:val="24"/>
          <w:szCs w:val="24"/>
        </w:rPr>
        <w:t xml:space="preserve">na jest uiścić ww. należność pieniężną na rachunek Wojewódzkiego Inspektoratu Inspekcji Handlowej w Olsztynie: NBP O/Olsztyn Nr </w:t>
      </w:r>
      <w:r w:rsidRPr="00656C5D">
        <w:rPr>
          <w:b/>
          <w:bCs/>
          <w:sz w:val="24"/>
          <w:szCs w:val="24"/>
        </w:rPr>
        <w:t xml:space="preserve">90 1010 1397 0032 0322 3100 0000. </w:t>
      </w:r>
      <w:r w:rsidRPr="00656C5D">
        <w:rPr>
          <w:sz w:val="24"/>
          <w:szCs w:val="24"/>
        </w:rPr>
        <w:t>w terminie 14 dni od dnia, w którym decyzja określająca wysokość ww. należności pieniężnej sta</w:t>
      </w:r>
      <w:r w:rsidRPr="00656C5D">
        <w:rPr>
          <w:sz w:val="24"/>
          <w:szCs w:val="24"/>
        </w:rPr>
        <w:t>ła się ostateczna.</w:t>
      </w:r>
    </w:p>
    <w:p w:rsidR="00AC52AC" w:rsidRPr="00656C5D" w:rsidRDefault="00AC52AC" w:rsidP="00656C5D">
      <w:pPr>
        <w:spacing w:line="360" w:lineRule="auto"/>
        <w:rPr>
          <w:rFonts w:ascii="Times New Roman" w:hAnsi="Times New Roman" w:cs="Times New Roman"/>
        </w:rPr>
      </w:pPr>
    </w:p>
    <w:p w:rsidR="00AC52AC" w:rsidRPr="00656C5D" w:rsidRDefault="00344EFC" w:rsidP="00656C5D">
      <w:pPr>
        <w:pStyle w:val="Teksttreci20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656C5D">
        <w:rPr>
          <w:sz w:val="24"/>
          <w:szCs w:val="24"/>
          <w:u w:val="single"/>
        </w:rPr>
        <w:t>Otrzymują:</w:t>
      </w:r>
    </w:p>
    <w:p w:rsidR="00AC52AC" w:rsidRPr="00656C5D" w:rsidRDefault="00344EFC" w:rsidP="00656C5D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60" w:lineRule="auto"/>
        <w:rPr>
          <w:sz w:val="24"/>
          <w:szCs w:val="24"/>
        </w:rPr>
      </w:pPr>
      <w:r w:rsidRPr="00656C5D">
        <w:rPr>
          <w:sz w:val="24"/>
          <w:szCs w:val="24"/>
        </w:rPr>
        <w:t>Adresat</w:t>
      </w:r>
    </w:p>
    <w:p w:rsidR="00AC52AC" w:rsidRPr="00656C5D" w:rsidRDefault="00344EFC" w:rsidP="00656C5D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60" w:lineRule="auto"/>
        <w:rPr>
          <w:sz w:val="24"/>
          <w:szCs w:val="24"/>
        </w:rPr>
      </w:pPr>
      <w:r w:rsidRPr="00656C5D">
        <w:rPr>
          <w:sz w:val="24"/>
          <w:szCs w:val="24"/>
        </w:rPr>
        <w:t>Wydział Budżetowo-Administracyjny WIIH w Olsztynie</w:t>
      </w:r>
    </w:p>
    <w:p w:rsidR="00AC52AC" w:rsidRPr="00656C5D" w:rsidRDefault="00344EFC" w:rsidP="00656C5D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60" w:lineRule="auto"/>
        <w:rPr>
          <w:sz w:val="24"/>
          <w:szCs w:val="24"/>
        </w:rPr>
      </w:pPr>
      <w:r w:rsidRPr="00656C5D">
        <w:rPr>
          <w:sz w:val="24"/>
          <w:szCs w:val="24"/>
        </w:rPr>
        <w:t>a/a</w:t>
      </w:r>
    </w:p>
    <w:sectPr w:rsidR="00AC52AC" w:rsidRPr="00656C5D" w:rsidSect="00656C5D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FC" w:rsidRDefault="00344EFC" w:rsidP="00AC52AC">
      <w:r>
        <w:separator/>
      </w:r>
    </w:p>
  </w:endnote>
  <w:endnote w:type="continuationSeparator" w:id="0">
    <w:p w:rsidR="00344EFC" w:rsidRDefault="00344EFC" w:rsidP="00AC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FC" w:rsidRDefault="00344EFC"/>
  </w:footnote>
  <w:footnote w:type="continuationSeparator" w:id="0">
    <w:p w:rsidR="00344EFC" w:rsidRDefault="00344E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AC" w:rsidRDefault="00AC52AC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AC" w:rsidRDefault="00AC52A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63A3"/>
    <w:multiLevelType w:val="multilevel"/>
    <w:tmpl w:val="0C4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52AC"/>
    <w:rsid w:val="00344EFC"/>
    <w:rsid w:val="00656C5D"/>
    <w:rsid w:val="0081531C"/>
    <w:rsid w:val="00AC52AC"/>
    <w:rsid w:val="00E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52A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C5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sid w:val="00AC5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AC52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AC5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sid w:val="00AC5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AC5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AC52AC"/>
    <w:pPr>
      <w:shd w:val="clear" w:color="auto" w:fill="FFFFFF"/>
      <w:spacing w:after="350"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AC52AC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AC52AC"/>
    <w:pPr>
      <w:shd w:val="clear" w:color="auto" w:fill="FFFFFF"/>
      <w:spacing w:after="7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Nagweklubstopka20">
    <w:name w:val="Nagłówek lub stopka (2)"/>
    <w:basedOn w:val="Normalny"/>
    <w:link w:val="Nagweklubstopka2"/>
    <w:rsid w:val="00AC52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sid w:val="00AC52AC"/>
    <w:pPr>
      <w:shd w:val="clear" w:color="auto" w:fill="FFFFFF"/>
      <w:spacing w:after="350" w:line="39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AC52AC"/>
    <w:pPr>
      <w:shd w:val="clear" w:color="auto" w:fill="FFFFFF"/>
      <w:spacing w:after="12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5D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56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C5D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656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C5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2EBDF-6B04-44CB-8D79-6BDFF237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2019-12-07T11:06:00Z</dcterms:created>
  <dcterms:modified xsi:type="dcterms:W3CDTF">2019-12-07T11:19:00Z</dcterms:modified>
</cp:coreProperties>
</file>