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9D" w:rsidRDefault="00DD109D">
      <w:pPr>
        <w:spacing w:line="1" w:lineRule="exact"/>
      </w:pPr>
    </w:p>
    <w:p w:rsidR="00DD109D" w:rsidRDefault="007748A7" w:rsidP="00A53D07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WARMIŃSKO-MAZURSKI</w:t>
      </w:r>
      <w:r>
        <w:br/>
        <w:t>WOJEWÓDZKI INSPEKTOR</w:t>
      </w:r>
      <w:r>
        <w:br/>
        <w:t>INSPEKCJI HANDLOWEJ</w:t>
      </w:r>
      <w:bookmarkEnd w:id="0"/>
      <w:bookmarkEnd w:id="1"/>
    </w:p>
    <w:p w:rsidR="00DD109D" w:rsidRDefault="007748A7" w:rsidP="00A53D07">
      <w:pPr>
        <w:pStyle w:val="Teksttreci0"/>
        <w:shd w:val="clear" w:color="auto" w:fill="auto"/>
        <w:spacing w:line="240" w:lineRule="auto"/>
        <w:ind w:firstLine="520"/>
        <w:sectPr w:rsidR="00DD109D" w:rsidSect="00A53D07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>10-540 Olsztyn, ul. Dąbrowszczaków 10, tel. (89) 527-27-65, fax. (89) 527-42-51</w:t>
      </w:r>
    </w:p>
    <w:p w:rsidR="00DD109D" w:rsidRDefault="00DD109D" w:rsidP="00A53D07">
      <w:pPr>
        <w:spacing w:before="93" w:after="93" w:line="240" w:lineRule="exact"/>
        <w:rPr>
          <w:sz w:val="19"/>
          <w:szCs w:val="19"/>
        </w:rPr>
      </w:pPr>
    </w:p>
    <w:p w:rsidR="00DD109D" w:rsidRDefault="00DD109D">
      <w:pPr>
        <w:spacing w:line="1" w:lineRule="exact"/>
        <w:sectPr w:rsidR="00DD109D">
          <w:type w:val="continuous"/>
          <w:pgSz w:w="11900" w:h="16840"/>
          <w:pgMar w:top="629" w:right="0" w:bottom="1149" w:left="0" w:header="0" w:footer="3" w:gutter="0"/>
          <w:cols w:space="720"/>
          <w:noEndnote/>
          <w:docGrid w:linePitch="360"/>
        </w:sectPr>
      </w:pP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  <w:bookmarkStart w:id="2" w:name="bookmark2"/>
      <w:bookmarkStart w:id="3" w:name="bookmark3"/>
    </w:p>
    <w:p w:rsidR="00A53D07" w:rsidRDefault="00A53D07" w:rsidP="00A53D07">
      <w:pPr>
        <w:pStyle w:val="Podpisobrazu0"/>
        <w:shd w:val="clear" w:color="auto" w:fill="auto"/>
      </w:pPr>
    </w:p>
    <w:p w:rsidR="00A53D07" w:rsidRDefault="00A53D07" w:rsidP="007748A7">
      <w:pPr>
        <w:pStyle w:val="Podpisobrazu0"/>
        <w:shd w:val="clear" w:color="auto" w:fill="auto"/>
        <w:ind w:left="6096"/>
      </w:pPr>
      <w:r>
        <w:t>Olsztyn, dnia 12 lutego 2019 r.</w:t>
      </w: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A53D07" w:rsidRDefault="00A53D07" w:rsidP="00A53D07">
      <w:pPr>
        <w:pStyle w:val="Teksttreci0"/>
        <w:shd w:val="clear" w:color="auto" w:fill="auto"/>
        <w:spacing w:line="240" w:lineRule="auto"/>
        <w:ind w:firstLine="0"/>
      </w:pPr>
      <w:r>
        <w:t>PU.8361.250.2018.MT</w:t>
      </w: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  <w:jc w:val="left"/>
      </w:pP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A53D07" w:rsidRPr="00A53D07" w:rsidRDefault="00A53D07" w:rsidP="00A53D07">
      <w:pPr>
        <w:pStyle w:val="Nagwek20"/>
        <w:keepNext/>
        <w:keepLines/>
        <w:shd w:val="clear" w:color="auto" w:fill="auto"/>
        <w:spacing w:after="0"/>
        <w:ind w:left="6237"/>
        <w:jc w:val="left"/>
        <w:rPr>
          <w:i/>
          <w:sz w:val="24"/>
          <w:szCs w:val="24"/>
        </w:rPr>
      </w:pPr>
      <w:r w:rsidRPr="00A53D07">
        <w:rPr>
          <w:i/>
          <w:sz w:val="24"/>
          <w:szCs w:val="24"/>
        </w:rPr>
        <w:t xml:space="preserve">(Dane </w:t>
      </w:r>
      <w:proofErr w:type="spellStart"/>
      <w:r w:rsidRPr="00A53D07">
        <w:rPr>
          <w:i/>
          <w:sz w:val="24"/>
          <w:szCs w:val="24"/>
        </w:rPr>
        <w:t>zanonimizowane</w:t>
      </w:r>
      <w:proofErr w:type="spellEnd"/>
      <w:r w:rsidRPr="00A53D07">
        <w:rPr>
          <w:i/>
          <w:sz w:val="24"/>
          <w:szCs w:val="24"/>
        </w:rPr>
        <w:t>)</w:t>
      </w: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594EA2" w:rsidRDefault="00594EA2" w:rsidP="00A53D07">
      <w:pPr>
        <w:pStyle w:val="Nagwek20"/>
        <w:keepNext/>
        <w:keepLines/>
        <w:shd w:val="clear" w:color="auto" w:fill="auto"/>
        <w:spacing w:after="0"/>
      </w:pPr>
    </w:p>
    <w:p w:rsidR="00594EA2" w:rsidRDefault="00594EA2" w:rsidP="00A53D07">
      <w:pPr>
        <w:pStyle w:val="Nagwek20"/>
        <w:keepNext/>
        <w:keepLines/>
        <w:shd w:val="clear" w:color="auto" w:fill="auto"/>
        <w:spacing w:after="0"/>
      </w:pPr>
    </w:p>
    <w:p w:rsidR="00594EA2" w:rsidRDefault="00594EA2" w:rsidP="00A53D07">
      <w:pPr>
        <w:pStyle w:val="Nagwek20"/>
        <w:keepNext/>
        <w:keepLines/>
        <w:shd w:val="clear" w:color="auto" w:fill="auto"/>
        <w:spacing w:after="0"/>
      </w:pPr>
    </w:p>
    <w:p w:rsidR="00594EA2" w:rsidRDefault="00594EA2" w:rsidP="00A53D07">
      <w:pPr>
        <w:pStyle w:val="Nagwek20"/>
        <w:keepNext/>
        <w:keepLines/>
        <w:shd w:val="clear" w:color="auto" w:fill="auto"/>
        <w:spacing w:after="0"/>
      </w:pPr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  <w:jc w:val="left"/>
      </w:pPr>
    </w:p>
    <w:p w:rsidR="00DD109D" w:rsidRDefault="007748A7" w:rsidP="00A53D07">
      <w:pPr>
        <w:pStyle w:val="Nagwek20"/>
        <w:keepNext/>
        <w:keepLines/>
        <w:shd w:val="clear" w:color="auto" w:fill="auto"/>
        <w:spacing w:after="0"/>
      </w:pPr>
      <w:r>
        <w:t>DECYZJA</w:t>
      </w:r>
      <w:bookmarkEnd w:id="2"/>
      <w:bookmarkEnd w:id="3"/>
    </w:p>
    <w:p w:rsidR="00A53D07" w:rsidRDefault="00A53D07" w:rsidP="00A53D07">
      <w:pPr>
        <w:pStyle w:val="Nagwek20"/>
        <w:keepNext/>
        <w:keepLines/>
        <w:shd w:val="clear" w:color="auto" w:fill="auto"/>
        <w:spacing w:after="0"/>
      </w:pPr>
    </w:p>
    <w:p w:rsidR="00DD109D" w:rsidRDefault="007748A7" w:rsidP="00A53D07">
      <w:pPr>
        <w:pStyle w:val="Teksttreci0"/>
        <w:shd w:val="clear" w:color="auto" w:fill="auto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>. 4 ust. 1 ustawy z dnia 9 maja 2014 r. o informowaniu o cenach</w:t>
      </w:r>
      <w:r>
        <w:t xml:space="preserve"> towarów i usług (tekst jednolity Dz. U. z 2019 r., poz. 178) /dalej: „ustawa o informowaniu o cenach”/ oraz </w:t>
      </w:r>
      <w:proofErr w:type="spellStart"/>
      <w:r>
        <w:t>art</w:t>
      </w:r>
      <w:proofErr w:type="spellEnd"/>
      <w:r>
        <w:t xml:space="preserve">. 104 § 1 ustawy z dnia 14 czerwca 1960 r. - Kodeks postępowania administracyjnego (tekst jednolity Dz. U. z 2018 r., poz. 2096 ze zm.) /dalej: </w:t>
      </w:r>
      <w:r>
        <w:t>„k.p.a.”/ po przeprowadzeniu postępowania administracyjnego</w:t>
      </w:r>
    </w:p>
    <w:p w:rsidR="00A53D07" w:rsidRDefault="00A53D07" w:rsidP="00A53D07">
      <w:pPr>
        <w:pStyle w:val="Teksttreci0"/>
        <w:shd w:val="clear" w:color="auto" w:fill="auto"/>
        <w:ind w:firstLine="0"/>
        <w:jc w:val="both"/>
      </w:pPr>
    </w:p>
    <w:p w:rsidR="00A53D07" w:rsidRDefault="007748A7" w:rsidP="00A53D07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n</w:t>
      </w:r>
      <w:r>
        <w:rPr>
          <w:b/>
          <w:bCs/>
        </w:rPr>
        <w:t>akładam</w:t>
      </w:r>
    </w:p>
    <w:p w:rsidR="00DD109D" w:rsidRDefault="00594EA2" w:rsidP="00594EA2">
      <w:pPr>
        <w:pStyle w:val="Teksttreci0"/>
        <w:shd w:val="clear" w:color="auto" w:fill="auto"/>
        <w:ind w:firstLine="0"/>
      </w:pPr>
      <w:r>
        <w:t xml:space="preserve">solidarnie na </w:t>
      </w:r>
      <w:r w:rsidRPr="00594EA2">
        <w:rPr>
          <w:b/>
          <w:i/>
        </w:rPr>
        <w:t xml:space="preserve">(Dane </w:t>
      </w:r>
      <w:proofErr w:type="spellStart"/>
      <w:r w:rsidRPr="00594EA2">
        <w:rPr>
          <w:b/>
          <w:i/>
        </w:rPr>
        <w:t>zanonimizowane</w:t>
      </w:r>
      <w:proofErr w:type="spellEnd"/>
      <w:r w:rsidRPr="00594EA2">
        <w:rPr>
          <w:b/>
          <w:i/>
        </w:rPr>
        <w:t>)</w:t>
      </w:r>
      <w:r>
        <w:t xml:space="preserve"> </w:t>
      </w:r>
      <w:r w:rsidR="007748A7">
        <w:t>prowadzącego działalność gospodarczą pod nazwą</w:t>
      </w:r>
      <w:r>
        <w:t xml:space="preserve"> </w:t>
      </w:r>
      <w:r w:rsidRPr="00594EA2">
        <w:rPr>
          <w:b/>
          <w:i/>
        </w:rPr>
        <w:t xml:space="preserve">(Dane </w:t>
      </w:r>
      <w:proofErr w:type="spellStart"/>
      <w:r w:rsidRPr="00594EA2">
        <w:rPr>
          <w:b/>
          <w:i/>
        </w:rPr>
        <w:t>zanonimizowane</w:t>
      </w:r>
      <w:proofErr w:type="spellEnd"/>
      <w:r w:rsidRPr="00594EA2">
        <w:rPr>
          <w:b/>
          <w:i/>
        </w:rPr>
        <w:t>)</w:t>
      </w:r>
      <w:r>
        <w:rPr>
          <w:b/>
          <w:i/>
        </w:rPr>
        <w:t xml:space="preserve"> </w:t>
      </w:r>
      <w:r w:rsidR="007748A7">
        <w:t>prowadzącego działalność gospodarczą pod nazwą</w:t>
      </w:r>
      <w:r>
        <w:t xml:space="preserve"> </w:t>
      </w:r>
      <w:r w:rsidRPr="00594EA2">
        <w:rPr>
          <w:b/>
          <w:i/>
        </w:rPr>
        <w:t xml:space="preserve">(Dane </w:t>
      </w:r>
      <w:proofErr w:type="spellStart"/>
      <w:r w:rsidRPr="00594EA2">
        <w:rPr>
          <w:b/>
          <w:i/>
        </w:rPr>
        <w:t>zanonimizowane</w:t>
      </w:r>
      <w:proofErr w:type="spellEnd"/>
      <w:r w:rsidRPr="00594EA2">
        <w:rPr>
          <w:b/>
          <w:i/>
        </w:rPr>
        <w:t>)</w:t>
      </w:r>
      <w:r>
        <w:rPr>
          <w:b/>
          <w:i/>
        </w:rPr>
        <w:t xml:space="preserve"> </w:t>
      </w:r>
      <w:r w:rsidR="007748A7">
        <w:t xml:space="preserve">karę pieniężną w kwocie </w:t>
      </w:r>
      <w:r w:rsidR="007748A7">
        <w:rPr>
          <w:b/>
          <w:bCs/>
        </w:rPr>
        <w:t xml:space="preserve">400 zł (czterysta złotych), </w:t>
      </w:r>
      <w:r w:rsidR="007748A7">
        <w:t>z tytułu</w:t>
      </w:r>
      <w:r>
        <w:t xml:space="preserve"> </w:t>
      </w:r>
      <w:r w:rsidR="007748A7">
        <w:t xml:space="preserve">niewykonania obowiązku w zakresie uwidaczniania cen, o którym mowa w </w:t>
      </w:r>
      <w:proofErr w:type="spellStart"/>
      <w:r w:rsidR="007748A7">
        <w:t>art</w:t>
      </w:r>
      <w:proofErr w:type="spellEnd"/>
      <w:r w:rsidR="007748A7">
        <w:t xml:space="preserve">. 4 ust. 1 ustawy o informowaniu o cenach, w związku z naruszeniem wymagań określonych w § 11 ust. 2 </w:t>
      </w:r>
      <w:r w:rsidR="007748A7">
        <w:lastRenderedPageBreak/>
        <w:t>rozporządzenia Ministra Rozwoju z dnia 9 grudnia 2015 r. w sprawie uwidaczniania ce</w:t>
      </w:r>
      <w:r w:rsidR="007748A7">
        <w:t>n towarów i usług (Dz. U. z 2015 r., poz. 2121), tj. z uwagi na nieprzedstawianie konsumentowi cennika w formie pisemnej lub elektronicznej w miejscu realizacji usługi.</w:t>
      </w:r>
    </w:p>
    <w:p w:rsidR="00594EA2" w:rsidRDefault="00594EA2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DD109D" w:rsidRDefault="007748A7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t>UZASADNIENIE</w:t>
      </w:r>
    </w:p>
    <w:p w:rsidR="00DD109D" w:rsidRDefault="007748A7" w:rsidP="007748A7">
      <w:pPr>
        <w:pStyle w:val="Teksttreci0"/>
        <w:shd w:val="clear" w:color="auto" w:fill="auto"/>
        <w:ind w:firstLine="743"/>
        <w:jc w:val="both"/>
      </w:pPr>
      <w:r>
        <w:t>W dniach 29 listopada i 03 grudnia 2018 r. na podstawie upoważnienia Warmi</w:t>
      </w:r>
      <w:r>
        <w:t xml:space="preserve">ńsko- Mazurskiego Wojewódzkiego Inspektora Inspekcji Handlowej nr PU.8356.272.2018 z dnia 29 listopada 2018 r. inspektorzy Wojewódzkiego Inspektoratu Inspekcji Handlowej w Olsztynie przeprowadzili kontrolę w </w:t>
      </w:r>
      <w:r w:rsidRPr="007748A7">
        <w:rPr>
          <w:b/>
          <w:i/>
        </w:rPr>
        <w:t xml:space="preserve">(Dane </w:t>
      </w:r>
      <w:proofErr w:type="spellStart"/>
      <w:r w:rsidRPr="007748A7">
        <w:rPr>
          <w:b/>
          <w:i/>
        </w:rPr>
        <w:t>zanonimizowane</w:t>
      </w:r>
      <w:proofErr w:type="spellEnd"/>
      <w:r w:rsidRPr="007748A7">
        <w:rPr>
          <w:b/>
          <w:i/>
        </w:rPr>
        <w:t>).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>. 3 ust.</w:t>
      </w:r>
      <w:r>
        <w:t xml:space="preserve"> 1 </w:t>
      </w:r>
      <w:proofErr w:type="spellStart"/>
      <w:r>
        <w:t>pkt</w:t>
      </w:r>
      <w:proofErr w:type="spellEnd"/>
      <w:r>
        <w:t xml:space="preserve"> 1 ustawy z dnia 15 grudnia 2000 r. o Inspekcji Handlowej (tekst jednolity Dz. U. z 2018 r., poz. 1930).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 xml:space="preserve">Uprzednio, zgodnie z </w:t>
      </w:r>
      <w:proofErr w:type="spellStart"/>
      <w:r>
        <w:t>art</w:t>
      </w:r>
      <w:proofErr w:type="spellEnd"/>
      <w:r>
        <w:t>. 48 ust. 1 ustawy z dnia 6 marca 2018 r. - Prawo przedsiębiorców (Dz. U. z 2018 r., poz. 646) /dalej: „Prawo przedsiębio</w:t>
      </w:r>
      <w:r>
        <w:t>rców”/, do wspólników spółki cywilnej skierowano zawiadomienie o zamiarze wszczęcia kontroli nr PU.8355.112.2018 z dnia 31 października 2018 r., które zostało doręczone przedsiębiorcom w dniu 05 i 06 listopada 2018 r.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>W trakcie kontroli, w siedzibie spółki</w:t>
      </w:r>
      <w:r>
        <w:t>, stwierdzono uwidoczniony cennik za wykonywane usługi kominiarskie. Inspektorzy ustalili, że wykonujący usługę pracownicy spółki nie posiadają cennika w miejscu jej realizacji.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>Powyższe zostało udokumentowane w protokole kontroli (numer akt PU.8361.250.20</w:t>
      </w:r>
      <w:r>
        <w:t>18).</w:t>
      </w:r>
    </w:p>
    <w:p w:rsidR="00DD109D" w:rsidRDefault="007748A7">
      <w:pPr>
        <w:pStyle w:val="Teksttreci0"/>
        <w:shd w:val="clear" w:color="auto" w:fill="auto"/>
        <w:spacing w:after="120"/>
        <w:ind w:firstLine="740"/>
        <w:jc w:val="both"/>
        <w:sectPr w:rsidR="00DD109D" w:rsidSect="00A53D07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Pismem z dnia 29 listopada 2018 r. przedsiębiorcy złożyli oświadczenie dotyczące stosowanego cennika. Wyjaśnili, że posiadają cennik wywieszony w siedzibie firmy, a ponadto informują klientów o cenie usługi w trakcie przyjmowan</w:t>
      </w:r>
      <w:r>
        <w:t xml:space="preserve">ia zleceń telefonicznych oraz poprzez wysyłanie wiadomości </w:t>
      </w:r>
      <w:proofErr w:type="spellStart"/>
      <w:r>
        <w:t>sms</w:t>
      </w:r>
      <w:proofErr w:type="spellEnd"/>
      <w:r>
        <w:t xml:space="preserve"> z ceną usługi do kominiarzy. Potwierdzili, że klient fizycznie nie widział cennika w miejscu wykonywania usługi. Przedsiębiorcy oświadczyli, że</w:t>
      </w:r>
    </w:p>
    <w:p w:rsidR="00DD109D" w:rsidRDefault="00DD109D">
      <w:pPr>
        <w:jc w:val="center"/>
        <w:rPr>
          <w:sz w:val="2"/>
          <w:szCs w:val="2"/>
        </w:rPr>
      </w:pPr>
    </w:p>
    <w:p w:rsidR="00DD109D" w:rsidRDefault="00DD109D">
      <w:pPr>
        <w:spacing w:after="819" w:line="1" w:lineRule="exact"/>
      </w:pPr>
    </w:p>
    <w:p w:rsidR="00DD109D" w:rsidRDefault="007748A7">
      <w:pPr>
        <w:pStyle w:val="Teksttreci0"/>
        <w:shd w:val="clear" w:color="auto" w:fill="auto"/>
        <w:spacing w:line="240" w:lineRule="auto"/>
        <w:ind w:firstLine="0"/>
        <w:jc w:val="both"/>
      </w:pPr>
      <w:r>
        <w:t>każdy z pracowników będzie miał wydrukowany cennik do wglądu klienta w miejscu wykonywanej usługi.</w:t>
      </w:r>
    </w:p>
    <w:p w:rsidR="00DD109D" w:rsidRDefault="007748A7">
      <w:pPr>
        <w:pStyle w:val="Teksttreci0"/>
        <w:shd w:val="clear" w:color="auto" w:fill="auto"/>
        <w:ind w:firstLine="780"/>
        <w:jc w:val="both"/>
      </w:pPr>
      <w:r>
        <w:t>Warmińsko-Mazurski Wojewódzki Inspektor Inspekcji Handlowej uznał, że stwierdzona nieprawidłowość daje podstawę do wszczęcia postępowania administracyjnego w</w:t>
      </w:r>
      <w:r>
        <w:t xml:space="preserve"> przedmiocie nałożenia kary pieniężnej na kontrolowanych przedsiębiorców.</w:t>
      </w:r>
    </w:p>
    <w:p w:rsidR="00DD109D" w:rsidRDefault="007748A7" w:rsidP="007748A7">
      <w:pPr>
        <w:pStyle w:val="Teksttreci0"/>
        <w:shd w:val="clear" w:color="auto" w:fill="auto"/>
        <w:tabs>
          <w:tab w:val="left" w:pos="4810"/>
        </w:tabs>
        <w:ind w:firstLine="780"/>
        <w:jc w:val="both"/>
      </w:pPr>
      <w:r>
        <w:t xml:space="preserve">Pismem z dnia 17 grudnia 2018 r. Warmińsko-Mazurski Wojewódzki Inspektor Inspekcji Handlowej poinformował </w:t>
      </w:r>
      <w:r w:rsidRPr="007748A7">
        <w:rPr>
          <w:b/>
          <w:i/>
        </w:rPr>
        <w:t xml:space="preserve">(Dane </w:t>
      </w:r>
      <w:proofErr w:type="spellStart"/>
      <w:r w:rsidRPr="007748A7">
        <w:rPr>
          <w:b/>
          <w:i/>
        </w:rPr>
        <w:t>zanonimizowane</w:t>
      </w:r>
      <w:proofErr w:type="spellEnd"/>
      <w:r w:rsidRPr="007748A7">
        <w:rPr>
          <w:b/>
          <w:i/>
        </w:rPr>
        <w:t>)</w:t>
      </w:r>
      <w:r>
        <w:t xml:space="preserve"> </w:t>
      </w:r>
      <w:r>
        <w:t xml:space="preserve">prowadzącego działalność gospodarczą pod </w:t>
      </w:r>
      <w:r>
        <w:t xml:space="preserve">nazwą </w:t>
      </w:r>
      <w:r w:rsidRPr="007748A7">
        <w:rPr>
          <w:b/>
          <w:i/>
        </w:rPr>
        <w:t xml:space="preserve">(Dane </w:t>
      </w:r>
      <w:proofErr w:type="spellStart"/>
      <w:r w:rsidRPr="007748A7">
        <w:rPr>
          <w:b/>
          <w:i/>
        </w:rPr>
        <w:t>zanonimizowane</w:t>
      </w:r>
      <w:proofErr w:type="spellEnd"/>
      <w:r w:rsidRPr="007748A7">
        <w:rPr>
          <w:b/>
          <w:i/>
        </w:rPr>
        <w:t>)</w:t>
      </w:r>
      <w:r>
        <w:rPr>
          <w:b/>
          <w:i/>
        </w:rPr>
        <w:t xml:space="preserve"> </w:t>
      </w:r>
      <w:r>
        <w:t>o wszczęciu postępowania ad</w:t>
      </w:r>
      <w:r>
        <w:t>ministracyjnego oraz o przysługującym</w:t>
      </w:r>
    </w:p>
    <w:p w:rsidR="00DD109D" w:rsidRDefault="00DD109D">
      <w:pPr>
        <w:spacing w:after="119" w:line="1" w:lineRule="exact"/>
      </w:pPr>
    </w:p>
    <w:p w:rsidR="00DD109D" w:rsidRDefault="007748A7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Stronie prawie do zapoznania się z aktami sprawy i prawie wypowiedzenia się co do zebranych dowodów i materiałów. Zobowiązał również do przesłania deklaracji podatkowej</w:t>
      </w:r>
    </w:p>
    <w:p w:rsidR="00DD109D" w:rsidRDefault="007748A7">
      <w:pPr>
        <w:pStyle w:val="Teksttreci0"/>
        <w:shd w:val="clear" w:color="auto" w:fill="auto"/>
        <w:spacing w:line="240" w:lineRule="auto"/>
        <w:ind w:firstLine="0"/>
        <w:jc w:val="both"/>
      </w:pPr>
      <w:r>
        <w:t xml:space="preserve">PIT każdego ze wspólników spółki za ostatni rok </w:t>
      </w:r>
      <w:r>
        <w:t>rozliczeniowy oraz oświadczenia o liczbie zatrudnionych średniorocznie pracowników.</w:t>
      </w:r>
    </w:p>
    <w:p w:rsidR="00DD109D" w:rsidRDefault="007748A7">
      <w:pPr>
        <w:pStyle w:val="Teksttreci0"/>
        <w:shd w:val="clear" w:color="auto" w:fill="auto"/>
        <w:ind w:firstLine="780"/>
        <w:jc w:val="both"/>
      </w:pPr>
      <w:r>
        <w:t>Przedsiębiorcy odebrali ww. pismo w dniu 21 grudnia 2018 r. Nie przesłali dokumentów, które organ uwzględnia przy ustalaniu wysokości kary pieniężnej.</w:t>
      </w:r>
    </w:p>
    <w:p w:rsidR="00DD109D" w:rsidRDefault="007748A7">
      <w:pPr>
        <w:pStyle w:val="Teksttreci0"/>
        <w:shd w:val="clear" w:color="auto" w:fill="auto"/>
        <w:ind w:firstLine="780"/>
        <w:jc w:val="both"/>
      </w:pPr>
      <w:r>
        <w:t>W związku z powyższym</w:t>
      </w:r>
      <w:r>
        <w:t xml:space="preserve"> pismem z dnia 08 stycznia 2019 r. Warmińsko- Mazurski Wojewódzki Inspektor Inspekcji Handlowej ponownie zwrócił się o nadesłanie powyższych dokumentów.</w:t>
      </w:r>
    </w:p>
    <w:p w:rsidR="00DD109D" w:rsidRDefault="007748A7">
      <w:pPr>
        <w:pStyle w:val="Teksttreci0"/>
        <w:shd w:val="clear" w:color="auto" w:fill="auto"/>
        <w:ind w:firstLine="780"/>
        <w:jc w:val="both"/>
      </w:pPr>
      <w:r>
        <w:t xml:space="preserve">Organ nie mógł zakończyć sprawy w terminie określonym przepisem </w:t>
      </w:r>
      <w:proofErr w:type="spellStart"/>
      <w:r>
        <w:t>art</w:t>
      </w:r>
      <w:proofErr w:type="spellEnd"/>
      <w:r>
        <w:t xml:space="preserve">. 35 § 3 k.p.a. Warmińsko- Mazurski </w:t>
      </w:r>
      <w:r>
        <w:t xml:space="preserve">Wojewódzki Inspektor Inspekcji Handlowej postanowieniem z dnia 14 stycznia 2019 r. przedłużył postępowanie administracyjne prowadzone na podstawie </w:t>
      </w:r>
      <w:proofErr w:type="spellStart"/>
      <w:r>
        <w:t>art</w:t>
      </w:r>
      <w:proofErr w:type="spellEnd"/>
      <w:r>
        <w:t>. 6 ust. 1 ustawy o informowaniu o cenach.</w:t>
      </w:r>
    </w:p>
    <w:p w:rsidR="00DD109D" w:rsidRDefault="007748A7">
      <w:pPr>
        <w:pStyle w:val="Teksttreci0"/>
        <w:shd w:val="clear" w:color="auto" w:fill="auto"/>
        <w:ind w:firstLine="780"/>
        <w:jc w:val="both"/>
      </w:pPr>
      <w:r>
        <w:t xml:space="preserve">W dniu 17 stycznia 2019 r. w siedzibie Inspektoratu </w:t>
      </w:r>
      <w:r>
        <w:t>przedsiębiorcy skorzystali z przysługujących im uprawnień tj. wypowiedzenia się co do zebranych dowodów i materiałów oraz zgłoszonych żądań. Zostali poinformowani również o prowadzonym postępowaniu administracyjnym i o możliwych skutkach tego postępowania.</w:t>
      </w:r>
    </w:p>
    <w:p w:rsidR="00DD109D" w:rsidRDefault="007748A7">
      <w:pPr>
        <w:pStyle w:val="Teksttreci0"/>
        <w:shd w:val="clear" w:color="auto" w:fill="auto"/>
        <w:ind w:firstLine="780"/>
        <w:jc w:val="both"/>
      </w:pPr>
      <w:r>
        <w:t>W dniu 25 stycznia 2019 r. strona postępowania przesłała kopie deklaracji podatkowych za ostatni rok rozliczeniowy oraz informację o liczbie zatrudnionych osób.</w:t>
      </w:r>
    </w:p>
    <w:p w:rsidR="00DD109D" w:rsidRDefault="007748A7">
      <w:pPr>
        <w:pStyle w:val="Teksttreci0"/>
        <w:shd w:val="clear" w:color="auto" w:fill="auto"/>
        <w:spacing w:after="120"/>
        <w:ind w:firstLine="780"/>
        <w:jc w:val="both"/>
        <w:sectPr w:rsidR="00DD109D" w:rsidSect="007748A7">
          <w:headerReference w:type="default" r:id="rId9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 xml:space="preserve">Warmińsko-Mazurski Wojewódzki Inspektor </w:t>
      </w:r>
      <w:r>
        <w:t>Inspekcji Handlowej (pismo z dnia 30 stycznia 2019 r.) poinformował Stronę o zakończeniu postępowania administracyjnego w przedmiotowej sprawie, a także o przysługującym Jej uprawnieniu do zapoznania się z aktami sprawy i prawie wypowiedzenia się co do zeb</w:t>
      </w:r>
      <w:r>
        <w:t>ranych dowodów i materiałów.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lastRenderedPageBreak/>
        <w:t xml:space="preserve">Zgodnie z </w:t>
      </w:r>
      <w:proofErr w:type="spellStart"/>
      <w:r>
        <w:t>art</w:t>
      </w:r>
      <w:proofErr w:type="spellEnd"/>
      <w:r>
        <w:t xml:space="preserve">. 4 ust. 1 ustawy o informowaniu o cenach </w:t>
      </w:r>
      <w:r>
        <w:rPr>
          <w:u w:val="single"/>
        </w:rPr>
        <w:t>w miejscu sprzedaży detalicznej i świadczenia usług</w:t>
      </w:r>
      <w:r>
        <w:t xml:space="preserve"> uwidacznia się </w:t>
      </w:r>
      <w:r>
        <w:rPr>
          <w:u w:val="single"/>
        </w:rPr>
        <w:t>cenę</w:t>
      </w:r>
      <w:r>
        <w:t xml:space="preserve"> oraz </w:t>
      </w:r>
      <w:r>
        <w:rPr>
          <w:u w:val="single"/>
        </w:rPr>
        <w:t xml:space="preserve">cenę jednostkową towaru (usługi) </w:t>
      </w:r>
      <w:r>
        <w:t xml:space="preserve">w sposób </w:t>
      </w:r>
      <w:r>
        <w:rPr>
          <w:u w:val="single"/>
        </w:rPr>
        <w:t>jednoznaczny</w:t>
      </w:r>
      <w:r>
        <w:t xml:space="preserve">, </w:t>
      </w:r>
      <w:r>
        <w:rPr>
          <w:u w:val="single"/>
        </w:rPr>
        <w:t>niebudzący wątpliwości</w:t>
      </w:r>
      <w:r>
        <w:t xml:space="preserve"> oraz </w:t>
      </w:r>
      <w:r>
        <w:rPr>
          <w:u w:val="single"/>
        </w:rPr>
        <w:t>umożliwiają</w:t>
      </w:r>
      <w:r>
        <w:rPr>
          <w:u w:val="single"/>
        </w:rPr>
        <w:t>cy porównanie cen</w:t>
      </w:r>
      <w:r>
        <w:t>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 xml:space="preserve">Ponadto zgodnie z § 11 ust. 2 rozporządzenia Ministra Rozwoju z dnia 9 grudnia 2015 r. w sprawie uwidaczniania cen towarów i usług (Dz. U. z 2015 r., poz. 2121), </w:t>
      </w:r>
      <w:r>
        <w:rPr>
          <w:u w:val="single"/>
        </w:rPr>
        <w:t>w przypadku świadczenia usług wyłącznie u konsumenta cennik przedstawia się</w:t>
      </w:r>
      <w:r>
        <w:rPr>
          <w:u w:val="single"/>
        </w:rPr>
        <w:t xml:space="preserve"> konsumentowi w formie pisemnej lub elektronicznej przed wykonaniem usługi</w:t>
      </w:r>
      <w:r>
        <w:t>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 xml:space="preserve">Ponadto zgodnie § 10 ust. 1 ww. rozporządzenia </w:t>
      </w:r>
      <w:r>
        <w:rPr>
          <w:u w:val="single"/>
        </w:rPr>
        <w:t>ceny za usługi podaje się wraz z dokładnym określeniem rodzaju i zakresu usługi.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>Obowiązek, który wynika z powołanego wyżej przepisu,</w:t>
      </w:r>
      <w:r>
        <w:t xml:space="preserve"> jest precyzyjny, jasno sformułowany i bezsprzeczny. Przedsiębiorca, jako profesjonalny uczestnik obrotu gospodarczego, powinien znać przepisy związane z prowadzoną przez niego działalnością gospodarczą.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6 ust. 1 ustawy o informowaniu o cena</w:t>
      </w:r>
      <w:r>
        <w:t xml:space="preserve">ch, jeżeli przedsiębiorca nie wykonuje obowiązków, o których mowa w </w:t>
      </w:r>
      <w:proofErr w:type="spellStart"/>
      <w:r>
        <w:t>art</w:t>
      </w:r>
      <w:proofErr w:type="spellEnd"/>
      <w:r>
        <w:t>. 4 powołanej ustawy, wojewódzki inspektor Inspekcji Handlowej nakłada na niego, w drodze decyzji, karę pieniężną do wysokości 20 000 zł.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>Przy ustalaniu wysokości kary pieniężnej uwzglę</w:t>
      </w:r>
      <w:r>
        <w:t>dnia się stopień naruszenia obowiązków oraz dotychczasową działalność przedsiębiorcy, a także wielkość jego obrotów i przychodu (</w:t>
      </w:r>
      <w:proofErr w:type="spellStart"/>
      <w:r>
        <w:t>art</w:t>
      </w:r>
      <w:proofErr w:type="spellEnd"/>
      <w:r>
        <w:t>. 6 ust. 3 ustawy o informowaniu o cenach).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>Wykonując dyspozycje powyższego przepisu, Warmińsko- Mazurski Wojewódzki Inspekt</w:t>
      </w:r>
      <w:r>
        <w:t>or Inspekcji Handlowej stwierdził, że cena jest jednym z najważniejszych czynników mających wpływ na podjęcie decyzji o zakupie towaru czy usługi przez konsumenta. Podejmując decyzję o zakupie konsument powinien mieć pełną informację o towarze czy usłudze,</w:t>
      </w:r>
      <w:r>
        <w:t xml:space="preserve"> w tym o wysokości ceny. Strona postępowania uwidoczniła cennik w siedzibie spółki. Ponadto informowała konsumentów w trakcie przyjmowania zleceń telefonicznych o cenach usług oraz poprzez wysyłanie wiadomości </w:t>
      </w:r>
      <w:proofErr w:type="spellStart"/>
      <w:r>
        <w:t>sms</w:t>
      </w:r>
      <w:proofErr w:type="spellEnd"/>
      <w:r>
        <w:t xml:space="preserve"> z ceną usługi do kominiarzy. Jednakże Stro</w:t>
      </w:r>
      <w:r>
        <w:t>na nie przedstawiała cennika w formie pisemnej lub elektronicznej w miejscu realizacji usług. Organ uznał, że w przedmiotowej sprawie stopień naruszonych obowiązków był niewielki, co miało zasadniczy wpływ na wymiar kary. *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>Czynnikiem wpływającym na korzyś</w:t>
      </w:r>
      <w:r>
        <w:t>ć Strony postępowania jest fakt, że nie była dotąd karana na podstawie obowiązujących przepisów w zakresie informowania o cenach towarów i usług.</w:t>
      </w:r>
      <w:r>
        <w:br w:type="page"/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lastRenderedPageBreak/>
        <w:t>Kolejnym czynnikiem branym pod uwagę przy nałożeniu kary pieniężnej jest wielkość obrotów oraz przychodu. Dan</w:t>
      </w:r>
      <w:r>
        <w:t>e przekazane przez Stronę postępowania dały podstawę do zakwalifikowania Jej do grupy tzw. „małych przedsiębiorców". Powyższe również wpłynęło na korzyść Strony postępowania w zakresie wymiaru wysokości kary pieniężnej.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 xml:space="preserve">. 8 </w:t>
      </w:r>
      <w:proofErr w:type="spellStart"/>
      <w:r>
        <w:t>z</w:t>
      </w:r>
      <w:r>
        <w:t>d</w:t>
      </w:r>
      <w:proofErr w:type="spellEnd"/>
      <w:r>
        <w:t>. II Dyrektywy 98/6/WE Parlamentu Europejskiego i Rady z dnia 16 lutego 1998 r. w sprawie ochrony konsumenta przez podawanie cen produktów oferowanych konsumentom (Dz. Urz. UE L. 80 z 16.02.1998 str. 27) kary powinny być skuteczne, proporcjonalne i odstra</w:t>
      </w:r>
      <w:r>
        <w:t>szające.</w:t>
      </w:r>
    </w:p>
    <w:p w:rsidR="00DD109D" w:rsidRDefault="007748A7">
      <w:pPr>
        <w:pStyle w:val="Teksttreci0"/>
        <w:shd w:val="clear" w:color="auto" w:fill="auto"/>
        <w:ind w:firstLine="740"/>
        <w:jc w:val="both"/>
      </w:pPr>
      <w:r>
        <w:t xml:space="preserve">Opisane wyżej okoliczności stanowią podstawę do nałożenia kary pieniężnej z </w:t>
      </w:r>
      <w:proofErr w:type="spellStart"/>
      <w:r>
        <w:t>art</w:t>
      </w:r>
      <w:proofErr w:type="spellEnd"/>
      <w:r>
        <w:t>. 6 ust. 1 ustawy o informowaniu o cenach. Należy zaznaczyć przy tym, że w związku z niewykonaniem obowiązku w zakresie uwidaczniania cen wojewódzki inspektor Inspekcji</w:t>
      </w:r>
      <w:r>
        <w:t xml:space="preserve"> Handlowej może nałożyć na przedsiębiorcę, w drodze decyzji, karę pieniężną do wysokości 20 000 zł.</w:t>
      </w:r>
    </w:p>
    <w:p w:rsidR="00DD109D" w:rsidRDefault="007748A7">
      <w:pPr>
        <w:pStyle w:val="Teksttreci0"/>
        <w:shd w:val="clear" w:color="auto" w:fill="auto"/>
        <w:spacing w:after="340"/>
        <w:ind w:firstLine="720"/>
      </w:pPr>
      <w:r>
        <w:t>Uwzględniając wszystkie opisane wyżej przesłanki, rozstrzygnięto jak w sentencji.</w:t>
      </w:r>
    </w:p>
    <w:p w:rsidR="00DD109D" w:rsidRDefault="007748A7">
      <w:pPr>
        <w:pStyle w:val="Teksttreci20"/>
        <w:shd w:val="clear" w:color="auto" w:fill="auto"/>
        <w:spacing w:after="100"/>
        <w:ind w:left="0" w:firstLine="0"/>
        <w:jc w:val="both"/>
      </w:pPr>
      <w:r>
        <w:rPr>
          <w:b/>
          <w:bCs/>
        </w:rPr>
        <w:t>POUCZENIE:</w:t>
      </w:r>
    </w:p>
    <w:p w:rsidR="00DD109D" w:rsidRDefault="007748A7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jc w:val="both"/>
      </w:pPr>
      <w:r>
        <w:t xml:space="preserve">Od decyzji niniejszej przysługuje stronie postępowania </w:t>
      </w:r>
      <w:r>
        <w:t>administracyjnego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</w:t>
      </w:r>
    </w:p>
    <w:p w:rsidR="00DD109D" w:rsidRDefault="007748A7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jc w:val="both"/>
      </w:pPr>
      <w:r>
        <w:t>Zapłaty kary pien</w:t>
      </w:r>
      <w:r>
        <w:t>iężnej powinien dokonać jeden ze wspólników spółki cywilnej (odpowiedzialność solidarna).</w:t>
      </w:r>
    </w:p>
    <w:p w:rsidR="00DD109D" w:rsidRDefault="007748A7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jc w:val="both"/>
      </w:pPr>
      <w:r>
        <w:t xml:space="preserve">Uiszczenia kary pieniężnej należy dokonać w terminie 7 dni od dnia, w którym decyzja o wymierzeniu kary stała się ostateczna. Wpłaty należy dokonać na wskazane niżej </w:t>
      </w:r>
      <w:r>
        <w:t>konto bankowe (</w:t>
      </w:r>
      <w:proofErr w:type="spellStart"/>
      <w:r>
        <w:t>art</w:t>
      </w:r>
      <w:proofErr w:type="spellEnd"/>
      <w:r>
        <w:t>. 7 ust. 1 ustawy o informowaniu o cenach)</w:t>
      </w:r>
    </w:p>
    <w:p w:rsidR="00DD109D" w:rsidRDefault="007748A7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jc w:val="both"/>
        <w:sectPr w:rsidR="00DD109D">
          <w:headerReference w:type="default" r:id="rId10"/>
          <w:pgSz w:w="11900" w:h="16840"/>
          <w:pgMar w:top="1369" w:right="1370" w:bottom="1755" w:left="1333" w:header="0" w:footer="1327" w:gutter="0"/>
          <w:cols w:space="720"/>
          <w:noEndnote/>
          <w:docGrid w:linePitch="360"/>
        </w:sectPr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ustawie, do kar pieniężnych stosuje się odpowiednio przep</w:t>
      </w:r>
      <w:r>
        <w:t>isy działu III ustawy z dnia 29 sierpnia 1997 r. - Ordynacja podatkowa (tekst jednolity Dz. U. z 2018 r., poz. 800 ze zm.)</w:t>
      </w:r>
    </w:p>
    <w:p w:rsidR="00DD109D" w:rsidRDefault="00DD109D">
      <w:pPr>
        <w:spacing w:line="119" w:lineRule="exact"/>
        <w:rPr>
          <w:sz w:val="10"/>
          <w:szCs w:val="10"/>
        </w:rPr>
      </w:pPr>
    </w:p>
    <w:p w:rsidR="00DD109D" w:rsidRDefault="00DD109D">
      <w:pPr>
        <w:spacing w:line="1" w:lineRule="exact"/>
        <w:sectPr w:rsidR="00DD109D">
          <w:type w:val="continuous"/>
          <w:pgSz w:w="11900" w:h="16840"/>
          <w:pgMar w:top="935" w:right="0" w:bottom="935" w:left="0" w:header="0" w:footer="3" w:gutter="0"/>
          <w:cols w:space="720"/>
          <w:noEndnote/>
          <w:docGrid w:linePitch="360"/>
        </w:sectPr>
      </w:pPr>
    </w:p>
    <w:p w:rsidR="00DD109D" w:rsidRDefault="007748A7">
      <w:pPr>
        <w:pStyle w:val="Teksttreci20"/>
        <w:framePr w:w="5245" w:h="965" w:wrap="none" w:vAnchor="text" w:hAnchor="page" w:x="1352" w:y="21"/>
        <w:shd w:val="clear" w:color="auto" w:fill="auto"/>
        <w:ind w:left="720" w:hanging="720"/>
      </w:pPr>
      <w:r>
        <w:t xml:space="preserve">Wojewódzki Inspektorat Inspekcji Handlowej w Olsztynie ul. Dąbrowszczaków 10, 10-540 Olsztyn Narodowy Bank </w:t>
      </w:r>
      <w:r>
        <w:t>Polski Oddział Okręgowy w Olsztynie Nr rachunku: 90 1010 1397 0032 0322 3100 0000</w:t>
      </w:r>
    </w:p>
    <w:p w:rsidR="00DD109D" w:rsidRDefault="00DD109D">
      <w:pPr>
        <w:spacing w:line="360" w:lineRule="exact"/>
      </w:pPr>
    </w:p>
    <w:p w:rsidR="00DD109D" w:rsidRDefault="00DD109D">
      <w:pPr>
        <w:spacing w:line="360" w:lineRule="exact"/>
      </w:pPr>
    </w:p>
    <w:p w:rsidR="00DD109D" w:rsidRDefault="00DD109D">
      <w:pPr>
        <w:spacing w:line="360" w:lineRule="exact"/>
      </w:pPr>
    </w:p>
    <w:p w:rsidR="00DD109D" w:rsidRDefault="00DD109D">
      <w:pPr>
        <w:spacing w:line="360" w:lineRule="exact"/>
      </w:pPr>
    </w:p>
    <w:p w:rsidR="00DD109D" w:rsidRDefault="00DD109D">
      <w:pPr>
        <w:spacing w:line="360" w:lineRule="exact"/>
      </w:pPr>
    </w:p>
    <w:p w:rsidR="00DD109D" w:rsidRDefault="00DD109D">
      <w:pPr>
        <w:spacing w:line="360" w:lineRule="exact"/>
      </w:pPr>
    </w:p>
    <w:p w:rsidR="00DD109D" w:rsidRDefault="00DD109D">
      <w:pPr>
        <w:spacing w:after="420" w:line="1" w:lineRule="exact"/>
      </w:pPr>
    </w:p>
    <w:p w:rsidR="00DD109D" w:rsidRDefault="00DD109D">
      <w:pPr>
        <w:spacing w:line="1" w:lineRule="exact"/>
        <w:sectPr w:rsidR="00DD109D">
          <w:type w:val="continuous"/>
          <w:pgSz w:w="11900" w:h="16840"/>
          <w:pgMar w:top="935" w:right="1281" w:bottom="935" w:left="1407" w:header="0" w:footer="3" w:gutter="0"/>
          <w:cols w:space="720"/>
          <w:noEndnote/>
          <w:docGrid w:linePitch="360"/>
        </w:sectPr>
      </w:pPr>
    </w:p>
    <w:p w:rsidR="00DD109D" w:rsidRDefault="007748A7" w:rsidP="007748A7">
      <w:pPr>
        <w:pStyle w:val="Teksttreci20"/>
        <w:shd w:val="clear" w:color="auto" w:fill="auto"/>
        <w:spacing w:line="360" w:lineRule="auto"/>
        <w:ind w:left="0" w:firstLine="0"/>
        <w:rPr>
          <w:b/>
          <w:bCs/>
        </w:rPr>
      </w:pPr>
      <w:r>
        <w:rPr>
          <w:b/>
          <w:bCs/>
        </w:rPr>
        <w:lastRenderedPageBreak/>
        <w:t>Otrzymują:</w:t>
      </w:r>
    </w:p>
    <w:p w:rsidR="007748A7" w:rsidRDefault="007748A7" w:rsidP="007748A7">
      <w:pPr>
        <w:pStyle w:val="Teksttreci20"/>
        <w:numPr>
          <w:ilvl w:val="0"/>
          <w:numId w:val="2"/>
        </w:numPr>
        <w:shd w:val="clear" w:color="auto" w:fill="auto"/>
        <w:spacing w:line="360" w:lineRule="auto"/>
        <w:rPr>
          <w:b/>
          <w:i/>
        </w:rPr>
      </w:pPr>
      <w:r w:rsidRPr="007748A7">
        <w:rPr>
          <w:b/>
          <w:i/>
        </w:rPr>
        <w:t xml:space="preserve">(Dane </w:t>
      </w:r>
      <w:proofErr w:type="spellStart"/>
      <w:r w:rsidRPr="007748A7">
        <w:rPr>
          <w:b/>
          <w:i/>
        </w:rPr>
        <w:t>zanonimizowane</w:t>
      </w:r>
      <w:proofErr w:type="spellEnd"/>
      <w:r w:rsidRPr="007748A7">
        <w:rPr>
          <w:b/>
          <w:i/>
        </w:rPr>
        <w:t>)</w:t>
      </w:r>
    </w:p>
    <w:p w:rsidR="007748A7" w:rsidRDefault="007748A7" w:rsidP="007748A7">
      <w:pPr>
        <w:pStyle w:val="Teksttreci20"/>
        <w:numPr>
          <w:ilvl w:val="0"/>
          <w:numId w:val="2"/>
        </w:numPr>
        <w:shd w:val="clear" w:color="auto" w:fill="auto"/>
        <w:spacing w:line="360" w:lineRule="auto"/>
        <w:rPr>
          <w:b/>
          <w:i/>
        </w:rPr>
      </w:pPr>
      <w:r w:rsidRPr="007748A7">
        <w:rPr>
          <w:b/>
          <w:i/>
        </w:rPr>
        <w:t xml:space="preserve">(Dane </w:t>
      </w:r>
      <w:proofErr w:type="spellStart"/>
      <w:r w:rsidRPr="007748A7">
        <w:rPr>
          <w:b/>
          <w:i/>
        </w:rPr>
        <w:t>zanonimizowane</w:t>
      </w:r>
      <w:proofErr w:type="spellEnd"/>
      <w:r w:rsidRPr="007748A7">
        <w:rPr>
          <w:b/>
          <w:i/>
        </w:rPr>
        <w:t>)</w:t>
      </w:r>
    </w:p>
    <w:p w:rsidR="007748A7" w:rsidRPr="007748A7" w:rsidRDefault="007748A7" w:rsidP="007748A7">
      <w:pPr>
        <w:pStyle w:val="Teksttreci20"/>
        <w:numPr>
          <w:ilvl w:val="0"/>
          <w:numId w:val="2"/>
        </w:numPr>
        <w:shd w:val="clear" w:color="auto" w:fill="auto"/>
        <w:spacing w:line="360" w:lineRule="auto"/>
      </w:pPr>
      <w:r w:rsidRPr="007748A7">
        <w:rPr>
          <w:b/>
          <w:i/>
        </w:rPr>
        <w:t xml:space="preserve">(Dane </w:t>
      </w:r>
      <w:proofErr w:type="spellStart"/>
      <w:r w:rsidRPr="007748A7">
        <w:rPr>
          <w:b/>
          <w:i/>
        </w:rPr>
        <w:t>zanonimizowane</w:t>
      </w:r>
      <w:proofErr w:type="spellEnd"/>
      <w:r w:rsidRPr="007748A7">
        <w:rPr>
          <w:b/>
          <w:i/>
        </w:rPr>
        <w:t>)</w:t>
      </w:r>
    </w:p>
    <w:p w:rsidR="00DD109D" w:rsidRDefault="007748A7" w:rsidP="007748A7">
      <w:pPr>
        <w:pStyle w:val="Teksttreci20"/>
        <w:numPr>
          <w:ilvl w:val="0"/>
          <w:numId w:val="2"/>
        </w:numPr>
        <w:shd w:val="clear" w:color="auto" w:fill="auto"/>
        <w:spacing w:line="360" w:lineRule="auto"/>
      </w:pPr>
      <w:r>
        <w:t>Wydział Budżetowo- Administracyjny WIIH w Olsztynie.</w:t>
      </w:r>
    </w:p>
    <w:p w:rsidR="00DD109D" w:rsidRDefault="007748A7" w:rsidP="007748A7">
      <w:pPr>
        <w:pStyle w:val="Teksttreci20"/>
        <w:numPr>
          <w:ilvl w:val="0"/>
          <w:numId w:val="2"/>
        </w:numPr>
        <w:shd w:val="clear" w:color="auto" w:fill="auto"/>
        <w:spacing w:line="360" w:lineRule="auto"/>
      </w:pPr>
      <w:r>
        <w:t>a/a.</w:t>
      </w:r>
    </w:p>
    <w:sectPr w:rsidR="00DD109D" w:rsidSect="00DD109D">
      <w:pgSz w:w="11900" w:h="16840"/>
      <w:pgMar w:top="1454" w:right="5090" w:bottom="1454" w:left="1388" w:header="0" w:footer="10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9D" w:rsidRDefault="00DD109D" w:rsidP="00DD109D">
      <w:r>
        <w:separator/>
      </w:r>
    </w:p>
  </w:endnote>
  <w:endnote w:type="continuationSeparator" w:id="0">
    <w:p w:rsidR="00DD109D" w:rsidRDefault="00DD109D" w:rsidP="00DD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9D" w:rsidRDefault="00DD109D"/>
  </w:footnote>
  <w:footnote w:type="continuationSeparator" w:id="0">
    <w:p w:rsidR="00DD109D" w:rsidRDefault="00DD10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D" w:rsidRDefault="00DD109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35pt;margin-top:19.45pt;width:4.5pt;height: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D109D" w:rsidRDefault="00DD109D">
                <w:pPr>
                  <w:pStyle w:val="Nagweklubstopka20"/>
                  <w:shd w:val="clear" w:color="auto" w:fill="auto"/>
                </w:pPr>
                <w:fldSimple w:instr=" PAGE \* MERGEFORMAT ">
                  <w:r w:rsidR="007748A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D" w:rsidRDefault="00DD109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D" w:rsidRDefault="00DD109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2pt;margin-top:36.25pt;width:3.8pt;height:6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D109D" w:rsidRDefault="00DD109D">
                <w:pPr>
                  <w:pStyle w:val="Nagweklubstopka20"/>
                  <w:shd w:val="clear" w:color="auto" w:fill="auto"/>
                </w:pPr>
                <w:fldSimple w:instr=" PAGE \* MERGEFORMAT ">
                  <w:r w:rsidR="007748A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D" w:rsidRDefault="00DD109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35pt;margin-top:19.45pt;width:4.5pt;height: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D109D" w:rsidRDefault="00DD109D">
                <w:pPr>
                  <w:pStyle w:val="Nagweklubstopka20"/>
                  <w:shd w:val="clear" w:color="auto" w:fill="auto"/>
                </w:pPr>
                <w:fldSimple w:instr=" PAGE \* MERGEFORMAT ">
                  <w:r w:rsidR="007748A7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71E"/>
    <w:multiLevelType w:val="hybridMultilevel"/>
    <w:tmpl w:val="3FFCFE50"/>
    <w:lvl w:ilvl="0" w:tplc="0F64D8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1D43"/>
    <w:multiLevelType w:val="multilevel"/>
    <w:tmpl w:val="4F584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109D"/>
    <w:rsid w:val="00594EA2"/>
    <w:rsid w:val="007748A7"/>
    <w:rsid w:val="00A53D07"/>
    <w:rsid w:val="00D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109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D1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DD1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DD1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DD1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sid w:val="00DD1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D1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D1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DD109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DD109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DD109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D109D"/>
    <w:pPr>
      <w:shd w:val="clear" w:color="auto" w:fill="FFFFFF"/>
      <w:spacing w:after="36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rsid w:val="00DD109D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DD10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D109D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2019-12-03T08:41:00Z</dcterms:created>
  <dcterms:modified xsi:type="dcterms:W3CDTF">2019-12-03T08:59:00Z</dcterms:modified>
</cp:coreProperties>
</file>