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07" w:rsidRDefault="00DE4907" w:rsidP="00DE4907">
      <w:pPr>
        <w:keepNext/>
        <w:keepLines/>
        <w:jc w:val="center"/>
        <w:outlineLvl w:val="1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Klauzula informacyjna </w:t>
      </w:r>
    </w:p>
    <w:p w:rsidR="00DE4907" w:rsidRDefault="00DE4907" w:rsidP="00DE4907">
      <w:pPr>
        <w:keepNext/>
        <w:keepLines/>
        <w:jc w:val="center"/>
        <w:outlineLvl w:val="1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przeznaczona dla osób fizycznych </w:t>
      </w:r>
      <w:bookmarkStart w:id="0" w:name="_Hlk514672304"/>
      <w:r>
        <w:rPr>
          <w:b/>
          <w:noProof/>
          <w:color w:val="000000"/>
        </w:rPr>
        <w:t>dotycząca zasad przetwarzania danych osobowych</w:t>
      </w:r>
      <w:r>
        <w:rPr>
          <w:b/>
          <w:noProof/>
          <w:color w:val="000000"/>
        </w:rPr>
        <w:br/>
        <w:t>w postępowaniach sądowych przed Stałym Sądem Polubownym przy Warmińsko-Mazurskim Wojewódzkim Inspektorze Inspekcji Handlowej</w:t>
      </w:r>
      <w:bookmarkEnd w:id="0"/>
    </w:p>
    <w:p w:rsidR="00DE4907" w:rsidRDefault="00DE4907" w:rsidP="00DE4907">
      <w:pPr>
        <w:rPr>
          <w:sz w:val="20"/>
          <w:szCs w:val="20"/>
        </w:rPr>
      </w:pPr>
    </w:p>
    <w:p w:rsidR="00DE4907" w:rsidRDefault="00DE4907" w:rsidP="00DE4907">
      <w:pPr>
        <w:tabs>
          <w:tab w:val="left" w:pos="960"/>
        </w:tabs>
        <w:jc w:val="both"/>
      </w:pPr>
      <w:bookmarkStart w:id="1" w:name="_Hlk514751963"/>
      <w:r>
        <w:t>Informuję, że od dnia 25 maja 2018 roku, tj. dnia obowiązywania rozporządzenia Parlamentu Europejskiego i Rady (UE) 2016/679 z dnia 27 kwietnia 2016 roku w sprawie ochrony osób fizycznych w związku z przetwarzaniem danych osobowych i w sprawie swobodnego przepływu takich danych oraz uchylenia dyrektywy 95/46/WE (zwanego dalej rozporządzeniem RODO):</w:t>
      </w:r>
    </w:p>
    <w:bookmarkEnd w:id="1"/>
    <w:p w:rsidR="00DE4907" w:rsidRDefault="00DE4907" w:rsidP="00DE4907">
      <w:pPr>
        <w:tabs>
          <w:tab w:val="left" w:pos="960"/>
        </w:tabs>
        <w:jc w:val="both"/>
      </w:pPr>
    </w:p>
    <w:p w:rsidR="00DE4907" w:rsidRDefault="00DE4907" w:rsidP="00CA2D55">
      <w:pPr>
        <w:numPr>
          <w:ilvl w:val="0"/>
          <w:numId w:val="1"/>
        </w:numPr>
        <w:spacing w:after="200" w:line="276" w:lineRule="auto"/>
        <w:contextualSpacing/>
      </w:pPr>
      <w:r>
        <w:t xml:space="preserve">Administratorem Pani/Pana danych osobowych jest Warmińsko-Mazurski Wojewódzki Inspektor Inspekcji Handlowej (adres: ul. </w:t>
      </w:r>
      <w:r w:rsidR="00181CF7">
        <w:rPr>
          <w:rFonts w:ascii="Georgia" w:hAnsi="Georgia"/>
        </w:rPr>
        <w:t>Dąbrowszczaków 10</w:t>
      </w:r>
      <w:r>
        <w:t>, 10-540 Olsztyn, tel. 89 527-27-65, tel./</w:t>
      </w:r>
      <w:proofErr w:type="spellStart"/>
      <w:r>
        <w:t>fax</w:t>
      </w:r>
      <w:proofErr w:type="spellEnd"/>
      <w:r>
        <w:t xml:space="preserve"> </w:t>
      </w:r>
      <w:r>
        <w:br/>
        <w:t xml:space="preserve">89 527-42-51, e-mail: </w:t>
      </w:r>
      <w:hyperlink r:id="rId5" w:history="1">
        <w:r>
          <w:rPr>
            <w:rStyle w:val="Hipercze"/>
          </w:rPr>
          <w:t>olsztyn@ih.olsztyn.pl</w:t>
        </w:r>
      </w:hyperlink>
      <w:r>
        <w:t>), zwany dalej Administratorem. Administrator prowadzi operacje przetwarzania Pani/Pana danych osobowych;</w:t>
      </w:r>
    </w:p>
    <w:p w:rsidR="00DE4907" w:rsidRDefault="00DE4907" w:rsidP="00DE4907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Administrator wyznaczył Inspektora Ochrony Danych, z którym można się kontaktować pisemnie za pomocą poczty tradycyjnej na adres: ul. </w:t>
      </w:r>
      <w:r w:rsidR="00181CF7">
        <w:t>Dąbrowszczaków</w:t>
      </w:r>
      <w:r>
        <w:t xml:space="preserve"> 10, 10-540 Olsztyn 89 527-27-65, tel./</w:t>
      </w:r>
      <w:proofErr w:type="spellStart"/>
      <w:r>
        <w:t>fax</w:t>
      </w:r>
      <w:proofErr w:type="spellEnd"/>
      <w:r>
        <w:t xml:space="preserve"> 89 527-42-51 lub e-mail: olsztyn@ih.olsztyn.pl</w:t>
      </w:r>
    </w:p>
    <w:p w:rsidR="00DE4907" w:rsidRDefault="00DE4907" w:rsidP="00DE4907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przetwarzanie Pani/Pana dane osobowe zawarte we wniosku o rozpoznanie sporu przez Stały Sąd Polubowny działający przy Warmińsko-Mazurskim Wojewódzkim Inspektorze Inspekcji Handlowej oraz zapisie na Sąd Polubowny jest niezbędne do wypełnienia obowiązku prawnego ciążącego na Administratorze, wynikającego art. 3 ust. 1 </w:t>
      </w:r>
      <w:proofErr w:type="spellStart"/>
      <w:r>
        <w:t>pkt</w:t>
      </w:r>
      <w:proofErr w:type="spellEnd"/>
      <w:r>
        <w:t xml:space="preserve"> 4 ustawy z dnia 15 grudnia 2000 r. o Inspekcji Handlowej </w:t>
      </w:r>
      <w:r w:rsidR="00CA2D55" w:rsidRPr="00CA2D55">
        <w:t>(</w:t>
      </w:r>
      <w:proofErr w:type="spellStart"/>
      <w:r w:rsidR="00CA2D55" w:rsidRPr="00CA2D55">
        <w:t>t.j</w:t>
      </w:r>
      <w:proofErr w:type="spellEnd"/>
      <w:r w:rsidR="00CA2D55" w:rsidRPr="00CA2D55">
        <w:t>. Dz. U. z 2019r., poz. 1668 ze zm.)</w:t>
      </w:r>
      <w:r>
        <w:t>;</w:t>
      </w:r>
    </w:p>
    <w:p w:rsidR="00DE4907" w:rsidRDefault="00DE4907" w:rsidP="00DE4907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>dane osobowe będą udostępnione innym odbiorcom: pracownikom Administratora, wyznaczonemu składowi orzekającemu, drugiej stronie sporu, rzeczoznawcy (biegłemu) jeżeli zostanie w sprawie powołany oraz sądowi powszechnemu w przypadku prowadzenia przez ten sąd postępowania;</w:t>
      </w:r>
    </w:p>
    <w:p w:rsidR="00DE4907" w:rsidRDefault="00DE4907" w:rsidP="00DE4907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>Podstawą przetwarzania Pani/Pana danych osobowych jest</w:t>
      </w:r>
      <w:r>
        <w:rPr>
          <w:b/>
        </w:rPr>
        <w:t xml:space="preserve"> </w:t>
      </w:r>
      <w:r>
        <w:t xml:space="preserve">przepis prawa wskazany w </w:t>
      </w:r>
      <w:proofErr w:type="spellStart"/>
      <w:r>
        <w:t>pkt</w:t>
      </w:r>
      <w:proofErr w:type="spellEnd"/>
      <w:r>
        <w:t xml:space="preserve"> 3 klauzuli;</w:t>
      </w:r>
    </w:p>
    <w:p w:rsidR="00DE4907" w:rsidRDefault="00DE4907" w:rsidP="00DE4907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>posiada Pani/Pan prawo do:</w:t>
      </w:r>
    </w:p>
    <w:p w:rsidR="00DE4907" w:rsidRDefault="00DE4907" w:rsidP="00DE4907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żądania od Administratora dostępu do swoich danych osobowych, ich sprostowania lub ograniczenia przetwarzania danych osobowych,</w:t>
      </w:r>
    </w:p>
    <w:p w:rsidR="00DE4907" w:rsidRDefault="00DE4907" w:rsidP="00DE4907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przenoszenia danych,</w:t>
      </w:r>
    </w:p>
    <w:p w:rsidR="00DE4907" w:rsidRDefault="00DE4907" w:rsidP="00DE4907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wniesienia skargi do organu nadzorczego,</w:t>
      </w:r>
    </w:p>
    <w:p w:rsidR="00DE4907" w:rsidRDefault="00DE4907" w:rsidP="00DE4907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>Pani/Pana dane osobowe nie podlegają zautomatyzowanemu podejmowaniu decyzji, w tym profilowaniu;</w:t>
      </w:r>
    </w:p>
    <w:p w:rsidR="00D14276" w:rsidRPr="00DE4907" w:rsidRDefault="00DE4907" w:rsidP="00DE4907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</w:rPr>
      </w:pPr>
      <w:r>
        <w:t xml:space="preserve">Pani/Pana dane osobowe będą przechowywane przez okres zgodny z obowiązującymi przepisami archiwalnymi, tj. </w:t>
      </w:r>
      <w:r>
        <w:rPr>
          <w:bCs/>
          <w:color w:val="000000"/>
        </w:rPr>
        <w:t xml:space="preserve">ustawą z dnia 14 lipca 1983 r. o narodowym zasobie archiwalnym i archiwach (tekst jedn. Dz. U. z 2018 r. poz. 217 ze zm.) i rozporządzeniem Prezesa Rady Ministrów z dnia 18 stycznia 2011 r. w sprawie instrukcji kancelaryjnej, jednolitych rzeczowych wykazów akt oraz instrukcji w </w:t>
      </w:r>
      <w:r>
        <w:rPr>
          <w:bCs/>
          <w:color w:val="000000"/>
        </w:rPr>
        <w:lastRenderedPageBreak/>
        <w:t>sprawie organizacji i zakresu działania archiwów zakładowych (Dz. U. z 2011 r. Nr 14 poz. 67 ze zm.).</w:t>
      </w:r>
    </w:p>
    <w:sectPr w:rsidR="00D14276" w:rsidRPr="00DE4907" w:rsidSect="00D1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E4907"/>
    <w:rsid w:val="00161B5A"/>
    <w:rsid w:val="00181CF7"/>
    <w:rsid w:val="002C75DB"/>
    <w:rsid w:val="004F4CDF"/>
    <w:rsid w:val="005348A4"/>
    <w:rsid w:val="00CA2D55"/>
    <w:rsid w:val="00D14276"/>
    <w:rsid w:val="00DE4907"/>
    <w:rsid w:val="00F7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E490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sztyn@ih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Admin</cp:lastModifiedBy>
  <cp:revision>3</cp:revision>
  <dcterms:created xsi:type="dcterms:W3CDTF">2018-05-25T06:38:00Z</dcterms:created>
  <dcterms:modified xsi:type="dcterms:W3CDTF">2019-12-18T09:00:00Z</dcterms:modified>
</cp:coreProperties>
</file>